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2415" w14:textId="463BECE5" w:rsidR="00773BEF" w:rsidRPr="00DB7EC8" w:rsidRDefault="00103FAF" w:rsidP="003E7506">
      <w:pPr>
        <w:jc w:val="center"/>
        <w:rPr>
          <w:rFonts w:ascii="UD デジタル 教科書体 NK-B" w:eastAsia="UD デジタル 教科書体 NK-B"/>
        </w:rPr>
      </w:pPr>
      <w:r w:rsidRPr="00DB7EC8">
        <w:rPr>
          <w:rFonts w:ascii="UD デジタル 教科書体 NK-B" w:eastAsia="UD デジタル 教科書体 NK-B" w:hint="eastAsia"/>
        </w:rPr>
        <w:t>衛生管理</w:t>
      </w:r>
      <w:r w:rsidR="003E7506" w:rsidRPr="00DB7EC8">
        <w:rPr>
          <w:rFonts w:ascii="UD デジタル 教科書体 NK-B" w:eastAsia="UD デジタル 教科書体 NK-B" w:hint="eastAsia"/>
        </w:rPr>
        <w:t>等</w:t>
      </w:r>
      <w:r w:rsidRPr="00DB7EC8">
        <w:rPr>
          <w:rFonts w:ascii="UD デジタル 教科書体 NK-B" w:eastAsia="UD デジタル 教科書体 NK-B" w:hint="eastAsia"/>
        </w:rPr>
        <w:t>に関する受験生へのお願い</w:t>
      </w:r>
    </w:p>
    <w:p w14:paraId="34E4EFF1" w14:textId="6848E359" w:rsidR="00103FAF" w:rsidRPr="00DB7EC8" w:rsidRDefault="00103FAF">
      <w:pPr>
        <w:rPr>
          <w:rFonts w:ascii="UD デジタル 教科書体 NK-R" w:eastAsia="UD デジタル 教科書体 NK-R"/>
        </w:rPr>
      </w:pPr>
    </w:p>
    <w:p w14:paraId="4F46C571" w14:textId="77777777" w:rsidR="00DB7EC8" w:rsidRPr="00DB7EC8" w:rsidRDefault="00DB7EC8">
      <w:pPr>
        <w:rPr>
          <w:rFonts w:ascii="UD デジタル 教科書体 NK-R" w:eastAsia="UD デジタル 教科書体 NK-R" w:hint="eastAsia"/>
        </w:rPr>
      </w:pPr>
    </w:p>
    <w:p w14:paraId="1BFEE44F" w14:textId="3724F751" w:rsidR="00103FAF" w:rsidRPr="00DB7EC8" w:rsidRDefault="00103FAF" w:rsidP="00103FAF">
      <w:pPr>
        <w:pStyle w:val="a3"/>
        <w:numPr>
          <w:ilvl w:val="0"/>
          <w:numId w:val="1"/>
        </w:numPr>
        <w:ind w:leftChars="0"/>
        <w:rPr>
          <w:rFonts w:ascii="UD デジタル 教科書体 NK-R" w:eastAsia="UD デジタル 教科書体 NK-R"/>
        </w:rPr>
      </w:pPr>
      <w:r w:rsidRPr="00DB7EC8">
        <w:rPr>
          <w:rFonts w:ascii="UD デジタル 教科書体 NK-R" w:eastAsia="UD デジタル 教科書体 NK-R" w:hint="eastAsia"/>
        </w:rPr>
        <w:t>感染防止のための注意事項</w:t>
      </w:r>
    </w:p>
    <w:p w14:paraId="1A34A9A4" w14:textId="7C5432CA" w:rsidR="004D7002" w:rsidRPr="00DB7EC8" w:rsidRDefault="004D7002" w:rsidP="004D7002">
      <w:pPr>
        <w:pStyle w:val="a3"/>
        <w:numPr>
          <w:ilvl w:val="0"/>
          <w:numId w:val="4"/>
        </w:numPr>
        <w:ind w:leftChars="0" w:left="567" w:hanging="280"/>
        <w:rPr>
          <w:rFonts w:ascii="UD デジタル 教科書体 NK-R" w:eastAsia="UD デジタル 教科書体 NK-R"/>
        </w:rPr>
      </w:pPr>
      <w:r w:rsidRPr="00DB7EC8">
        <w:rPr>
          <w:rFonts w:ascii="UD デジタル 教科書体 NK-R" w:eastAsia="UD デジタル 教科書体 NK-R" w:hint="eastAsia"/>
        </w:rPr>
        <w:t>日頃から、「三つの密」の回避や、「人と人との距離の確保」、「マスクの着用」、「手洗いなどの手指衛生」</w:t>
      </w:r>
      <w:r w:rsidR="00633C31" w:rsidRPr="00DB7EC8">
        <w:rPr>
          <w:rFonts w:ascii="UD デジタル 教科書体 NK-R" w:eastAsia="UD デジタル 教科書体 NK-R" w:hint="eastAsia"/>
        </w:rPr>
        <w:t>、「換気」</w:t>
      </w:r>
      <w:r w:rsidRPr="00DB7EC8">
        <w:rPr>
          <w:rFonts w:ascii="UD デジタル 教科書体 NK-R" w:eastAsia="UD デジタル 教科書体 NK-R" w:hint="eastAsia"/>
        </w:rPr>
        <w:t>をはじめとした基本的な感染症対策の徹底を行うとともに、バランスのとれた食事、適度な運動、休養、睡眠など、体調管理に心がけてください。</w:t>
      </w:r>
    </w:p>
    <w:p w14:paraId="2030C29B" w14:textId="58433767" w:rsidR="00103FAF" w:rsidRPr="00DB7EC8" w:rsidRDefault="004D7002" w:rsidP="004D7002">
      <w:pPr>
        <w:pStyle w:val="a3"/>
        <w:numPr>
          <w:ilvl w:val="0"/>
          <w:numId w:val="4"/>
        </w:numPr>
        <w:ind w:leftChars="0" w:left="567" w:hanging="283"/>
        <w:rPr>
          <w:rFonts w:ascii="UD デジタル 教科書体 NK-R" w:eastAsia="UD デジタル 教科書体 NK-R"/>
        </w:rPr>
      </w:pPr>
      <w:r w:rsidRPr="00DB7EC8">
        <w:rPr>
          <w:rFonts w:ascii="UD デジタル 教科書体 NK-R" w:eastAsia="UD デジタル 教科書体 NK-R" w:hint="eastAsia"/>
        </w:rPr>
        <w:t>上記の「新しい生活様式」等の実践に</w:t>
      </w:r>
      <w:r w:rsidR="00103FAF" w:rsidRPr="00DB7EC8">
        <w:rPr>
          <w:rFonts w:ascii="UD デジタル 教科書体 NK-R" w:eastAsia="UD デジタル 教科書体 NK-R" w:hint="eastAsia"/>
        </w:rPr>
        <w:t>心がけるとともに、朝などに体温測定を行い、体調の変化の有無を確認してください。</w:t>
      </w:r>
    </w:p>
    <w:p w14:paraId="1AE7D4E4" w14:textId="77777777" w:rsidR="00DB7EC8" w:rsidRPr="00DB7EC8" w:rsidRDefault="00DB7EC8" w:rsidP="003E7506">
      <w:pPr>
        <w:pStyle w:val="a3"/>
        <w:ind w:leftChars="0" w:left="360" w:firstLineChars="100" w:firstLine="210"/>
        <w:rPr>
          <w:rFonts w:ascii="UD デジタル 教科書体 NK-R" w:eastAsia="UD デジタル 教科書体 NK-R"/>
          <w:strike/>
        </w:rPr>
      </w:pPr>
    </w:p>
    <w:p w14:paraId="3F33F5E3" w14:textId="0475165E" w:rsidR="00DB7EC8" w:rsidRPr="00DB7EC8" w:rsidRDefault="00DB7EC8" w:rsidP="003E7506">
      <w:pPr>
        <w:pStyle w:val="a3"/>
        <w:ind w:leftChars="0" w:left="360" w:firstLineChars="100" w:firstLine="210"/>
        <w:rPr>
          <w:rFonts w:ascii="UD デジタル 教科書体 NK-R" w:eastAsia="UD デジタル 教科書体 NK-R" w:hint="eastAsia"/>
          <w:strike/>
        </w:rPr>
        <w:sectPr w:rsidR="00DB7EC8" w:rsidRPr="00DB7EC8" w:rsidSect="00DB7EC8">
          <w:footerReference w:type="even" r:id="rId7"/>
          <w:footerReference w:type="default" r:id="rId8"/>
          <w:pgSz w:w="11906" w:h="16838"/>
          <w:pgMar w:top="1425" w:right="1133" w:bottom="1647" w:left="1134" w:header="851" w:footer="992" w:gutter="0"/>
          <w:cols w:space="425"/>
          <w:docGrid w:type="lines" w:linePitch="360"/>
        </w:sectPr>
      </w:pPr>
    </w:p>
    <w:p w14:paraId="697FFD82" w14:textId="6897F3B8" w:rsidR="00103FAF" w:rsidRPr="00DB7EC8" w:rsidRDefault="00103FAF" w:rsidP="003E7506">
      <w:pPr>
        <w:pStyle w:val="a3"/>
        <w:numPr>
          <w:ilvl w:val="0"/>
          <w:numId w:val="1"/>
        </w:numPr>
        <w:ind w:leftChars="-270" w:left="-284" w:hanging="283"/>
        <w:rPr>
          <w:rFonts w:ascii="UD デジタル 教科書体 NK-R" w:eastAsia="UD デジタル 教科書体 NK-R"/>
        </w:rPr>
      </w:pPr>
      <w:r w:rsidRPr="00DB7EC8">
        <w:rPr>
          <w:rFonts w:ascii="UD デジタル 教科書体 NK-R" w:eastAsia="UD デジタル 教科書体 NK-R" w:hint="eastAsia"/>
        </w:rPr>
        <w:t>医療機関の受診</w:t>
      </w:r>
    </w:p>
    <w:p w14:paraId="751ABB4E" w14:textId="4D10EDF1" w:rsidR="00B30C5D" w:rsidRPr="00DB7EC8" w:rsidRDefault="00B30C5D" w:rsidP="003E7506">
      <w:pPr>
        <w:pStyle w:val="a3"/>
        <w:numPr>
          <w:ilvl w:val="0"/>
          <w:numId w:val="4"/>
        </w:numPr>
        <w:ind w:leftChars="0" w:left="142"/>
        <w:rPr>
          <w:rFonts w:ascii="UD デジタル 教科書体 NK-R" w:eastAsia="UD デジタル 教科書体 NK-R"/>
        </w:rPr>
      </w:pPr>
      <w:r w:rsidRPr="00DB7EC8">
        <w:rPr>
          <w:rFonts w:ascii="UD デジタル 教科書体 NK-R" w:eastAsia="UD デジタル 教科書体 NK-R" w:hint="eastAsia"/>
        </w:rPr>
        <w:t>試験日の</w:t>
      </w:r>
      <w:r w:rsidR="00490653" w:rsidRPr="00DB7EC8">
        <w:rPr>
          <w:rFonts w:ascii="UD デジタル 教科書体 NK-R" w:eastAsia="UD デジタル 教科書体 NK-R" w:hint="eastAsia"/>
        </w:rPr>
        <w:t>１</w:t>
      </w:r>
      <w:r w:rsidRPr="00DB7EC8">
        <w:rPr>
          <w:rFonts w:ascii="UD デジタル 教科書体 NK-R" w:eastAsia="UD デジタル 教科書体 NK-R" w:hint="eastAsia"/>
        </w:rPr>
        <w:t>週間程度前から発熱・咳等の症状がある受験生はあらかじめ医療機関を受診してください。</w:t>
      </w:r>
    </w:p>
    <w:p w14:paraId="386C2587" w14:textId="6DABB485" w:rsidR="000C03AC" w:rsidRPr="00DB7EC8" w:rsidRDefault="000C03AC" w:rsidP="003E7506">
      <w:pPr>
        <w:pStyle w:val="a3"/>
        <w:numPr>
          <w:ilvl w:val="0"/>
          <w:numId w:val="4"/>
        </w:numPr>
        <w:ind w:leftChars="0" w:left="142"/>
        <w:rPr>
          <w:rFonts w:ascii="UD デジタル 教科書体 NK-R" w:eastAsia="UD デジタル 教科書体 NK-R"/>
        </w:rPr>
      </w:pPr>
      <w:r w:rsidRPr="00DB7EC8">
        <w:rPr>
          <w:rFonts w:ascii="UD デジタル 教科書体 NK-R" w:eastAsia="UD デジタル 教科書体 NK-R" w:hint="eastAsia"/>
        </w:rPr>
        <w:t>また、他の疾患の罹患等のリスクを減らすため、インフルエンザ・ワクチンその他の予防接種を受けておくことを検討してください。</w:t>
      </w:r>
    </w:p>
    <w:p w14:paraId="6F394494" w14:textId="77777777" w:rsidR="00DB7EC8" w:rsidRPr="00DB7EC8" w:rsidRDefault="00DB7EC8" w:rsidP="00DB7EC8">
      <w:pPr>
        <w:pStyle w:val="a3"/>
        <w:ind w:leftChars="0" w:left="142"/>
        <w:rPr>
          <w:rFonts w:ascii="UD デジタル 教科書体 NK-R" w:eastAsia="UD デジタル 教科書体 NK-R" w:hint="eastAsia"/>
        </w:rPr>
      </w:pPr>
    </w:p>
    <w:p w14:paraId="3C453CBE" w14:textId="7D673805" w:rsidR="00B30C5D" w:rsidRPr="00DB7EC8" w:rsidRDefault="00B30C5D" w:rsidP="003E7506">
      <w:pPr>
        <w:pStyle w:val="a3"/>
        <w:numPr>
          <w:ilvl w:val="0"/>
          <w:numId w:val="1"/>
        </w:numPr>
        <w:ind w:leftChars="-270" w:left="-284" w:hanging="283"/>
        <w:rPr>
          <w:rFonts w:ascii="UD デジタル 教科書体 NK-R" w:eastAsia="UD デジタル 教科書体 NK-R"/>
        </w:rPr>
      </w:pPr>
      <w:r w:rsidRPr="00DB7EC8">
        <w:rPr>
          <w:rFonts w:ascii="UD デジタル 教科書体 NK-R" w:eastAsia="UD デジタル 教科書体 NK-R" w:hint="eastAsia"/>
        </w:rPr>
        <w:t>受験できない者</w:t>
      </w:r>
    </w:p>
    <w:p w14:paraId="6CA2905A" w14:textId="0C73ED8A" w:rsidR="00DB1B0B" w:rsidRPr="00DB7EC8" w:rsidRDefault="00B30C5D" w:rsidP="003E7506">
      <w:pPr>
        <w:pStyle w:val="a3"/>
        <w:numPr>
          <w:ilvl w:val="2"/>
          <w:numId w:val="6"/>
        </w:numPr>
        <w:ind w:leftChars="0" w:left="142"/>
        <w:rPr>
          <w:rFonts w:ascii="UD デジタル 教科書体 NK-R" w:eastAsia="UD デジタル 教科書体 NK-R"/>
        </w:rPr>
      </w:pPr>
      <w:r w:rsidRPr="00DB7EC8">
        <w:rPr>
          <w:rFonts w:ascii="UD デジタル 教科書体 NK-R" w:eastAsia="UD デジタル 教科書体 NK-R" w:hint="eastAsia"/>
        </w:rPr>
        <w:t>新型コロナウイルス感染症に罹患し、試験日に入院中</w:t>
      </w:r>
      <w:r w:rsidR="00DB1B0B" w:rsidRPr="00DB7EC8">
        <w:rPr>
          <w:rFonts w:ascii="UD デジタル 教科書体 NK-R" w:eastAsia="UD デジタル 教科書体 NK-R" w:hint="eastAsia"/>
        </w:rPr>
        <w:t>ないしは</w:t>
      </w:r>
      <w:r w:rsidRPr="00DB7EC8">
        <w:rPr>
          <w:rFonts w:ascii="UD デジタル 教科書体 NK-R" w:eastAsia="UD デジタル 教科書体 NK-R" w:hint="eastAsia"/>
        </w:rPr>
        <w:t>自宅や宿泊施設において療養中の者は</w:t>
      </w:r>
      <w:r w:rsidR="00DB1B0B" w:rsidRPr="00DB7EC8">
        <w:rPr>
          <w:rFonts w:ascii="UD デジタル 教科書体 NK-R" w:eastAsia="UD デジタル 教科書体 NK-R" w:hint="eastAsia"/>
        </w:rPr>
        <w:t>受験できません。また、保健所等から濃厚接触者に該当するとされた者も、</w:t>
      </w:r>
      <w:r w:rsidR="006E4CC9" w:rsidRPr="00DB7EC8">
        <w:rPr>
          <w:rFonts w:ascii="UD デジタル 教科書体 NK-R" w:eastAsia="UD デジタル 教科書体 NK-R" w:hint="eastAsia"/>
        </w:rPr>
        <w:t>感染した方と接触した後</w:t>
      </w:r>
      <w:r w:rsidR="00490653" w:rsidRPr="00DB7EC8">
        <w:rPr>
          <w:rFonts w:ascii="UD デジタル 教科書体 NK-R" w:eastAsia="UD デジタル 教科書体 NK-R" w:hint="eastAsia"/>
        </w:rPr>
        <w:t>一定期間</w:t>
      </w:r>
      <w:r w:rsidR="006E4CC9" w:rsidRPr="00DB7EC8">
        <w:rPr>
          <w:rFonts w:ascii="UD デジタル 教科書体 NK-R" w:eastAsia="UD デジタル 教科書体 NK-R" w:hint="eastAsia"/>
        </w:rPr>
        <w:t>は</w:t>
      </w:r>
      <w:r w:rsidR="00DB1B0B" w:rsidRPr="00DB7EC8">
        <w:rPr>
          <w:rFonts w:ascii="UD デジタル 教科書体 NK-R" w:eastAsia="UD デジタル 教科書体 NK-R" w:hint="eastAsia"/>
        </w:rPr>
        <w:t>受験できません。</w:t>
      </w:r>
      <w:r w:rsidR="00B41CA3" w:rsidRPr="00DB7EC8">
        <w:rPr>
          <w:rFonts w:ascii="UD デジタル 教科書体 NK-R" w:eastAsia="UD デジタル 教科書体 NK-R" w:hint="eastAsia"/>
        </w:rPr>
        <w:t>該当する方は、入試広報課へご連絡ください。</w:t>
      </w:r>
    </w:p>
    <w:p w14:paraId="05D2008C" w14:textId="16E08358" w:rsidR="00DB1B0B" w:rsidRPr="00DB7EC8" w:rsidRDefault="00DB1B0B" w:rsidP="00DB7EC8">
      <w:pPr>
        <w:pStyle w:val="a3"/>
        <w:numPr>
          <w:ilvl w:val="2"/>
          <w:numId w:val="6"/>
        </w:numPr>
        <w:ind w:leftChars="0" w:left="142"/>
        <w:rPr>
          <w:rFonts w:ascii="UD デジタル 教科書体 NK-R" w:eastAsia="UD デジタル 教科書体 NK-R" w:hint="eastAsia"/>
          <w:strike/>
        </w:rPr>
      </w:pPr>
      <w:r w:rsidRPr="00DB7EC8">
        <w:rPr>
          <w:rFonts w:ascii="UD デジタル 教科書体 NK-R" w:eastAsia="UD デジタル 教科書体 NK-R" w:hint="eastAsia"/>
        </w:rPr>
        <w:t>海外から日本に入国して受験する</w:t>
      </w:r>
      <w:r w:rsidR="00490653" w:rsidRPr="00DB7EC8">
        <w:rPr>
          <w:rFonts w:ascii="UD デジタル 教科書体 NK-R" w:eastAsia="UD デジタル 教科書体 NK-R" w:hint="eastAsia"/>
        </w:rPr>
        <w:t>場合</w:t>
      </w:r>
      <w:r w:rsidRPr="00DB7EC8">
        <w:rPr>
          <w:rFonts w:ascii="UD デジタル 教科書体 NK-R" w:eastAsia="UD デジタル 教科書体 NK-R" w:hint="eastAsia"/>
        </w:rPr>
        <w:t>、</w:t>
      </w:r>
      <w:r w:rsidR="00807EE2" w:rsidRPr="00DB7EC8">
        <w:rPr>
          <w:rFonts w:ascii="UD デジタル 教科書体 NK-R" w:eastAsia="UD デジタル 教科書体 NK-R" w:hint="eastAsia"/>
        </w:rPr>
        <w:t>受験生は防疫対策として要請される事項に基づき行動することから、入国後に待機を要請される場合は、その期間は受験できないため、待機期間の有無を確認の上、余裕を持って入国してください。</w:t>
      </w:r>
    </w:p>
    <w:p w14:paraId="48942B49" w14:textId="142E0AA4" w:rsidR="006E4CC9" w:rsidRPr="00DB7EC8" w:rsidRDefault="006E4CC9" w:rsidP="006E4CC9">
      <w:pPr>
        <w:ind w:leftChars="135" w:left="283"/>
        <w:rPr>
          <w:rFonts w:ascii="UD デジタル 教科書体 NK-R" w:eastAsia="UD デジタル 教科書体 NK-R"/>
        </w:rPr>
      </w:pPr>
      <w:r w:rsidRPr="00DB7EC8">
        <w:rPr>
          <w:rFonts w:ascii="UD デジタル 教科書体 NK-R" w:eastAsia="UD デジタル 教科書体 NK-R" w:hint="eastAsia"/>
        </w:rPr>
        <w:t>※外務省海外安全ホームページ等により、あらかじめ入国の可否も含めて確認の上、来学スケジュールを検討してください。</w:t>
      </w:r>
    </w:p>
    <w:p w14:paraId="0EFAB720" w14:textId="6B05FCC8" w:rsidR="006E4CC9" w:rsidRPr="00DB7EC8" w:rsidRDefault="006E4CC9" w:rsidP="003E7506">
      <w:pPr>
        <w:pStyle w:val="a3"/>
        <w:ind w:leftChars="0" w:left="0"/>
        <w:rPr>
          <w:rFonts w:ascii="UD デジタル 教科書体 NK-R" w:eastAsia="UD デジタル 教科書体 NK-R"/>
        </w:rPr>
      </w:pPr>
      <w:r w:rsidRPr="00DB7EC8">
        <w:rPr>
          <w:rFonts w:ascii="UD デジタル 教科書体 NK-R" w:eastAsia="UD デジタル 教科書体 NK-R" w:hint="eastAsia"/>
        </w:rPr>
        <w:t>（参考）外務省海外安全ホームページ</w:t>
      </w:r>
    </w:p>
    <w:p w14:paraId="18DBB9DE" w14:textId="77777777" w:rsidR="006E4CC9" w:rsidRPr="00DB7EC8" w:rsidRDefault="006E4CC9" w:rsidP="003E7506">
      <w:pPr>
        <w:rPr>
          <w:rFonts w:ascii="UD デジタル 教科書体 NK-R" w:eastAsia="UD デジタル 教科書体 NK-R"/>
        </w:rPr>
        <w:sectPr w:rsidR="006E4CC9" w:rsidRPr="00DB7EC8" w:rsidSect="006E4CC9">
          <w:type w:val="continuous"/>
          <w:pgSz w:w="11906" w:h="16838"/>
          <w:pgMar w:top="1985" w:right="1701" w:bottom="1701" w:left="1701" w:header="851" w:footer="992" w:gutter="0"/>
          <w:cols w:space="425"/>
          <w:docGrid w:type="lines" w:linePitch="360"/>
        </w:sectPr>
      </w:pPr>
    </w:p>
    <w:p w14:paraId="7301A54A" w14:textId="56541E6B" w:rsidR="006E4CC9" w:rsidRPr="00DB7EC8" w:rsidRDefault="006E4CC9" w:rsidP="006E4CC9">
      <w:pPr>
        <w:ind w:leftChars="202" w:left="424"/>
        <w:rPr>
          <w:rFonts w:ascii="UD デジタル 教科書体 NK-R" w:eastAsia="UD デジタル 教科書体 NK-R" w:hint="eastAsia"/>
        </w:rPr>
      </w:pPr>
      <w:r w:rsidRPr="00DB7EC8">
        <w:rPr>
          <w:rFonts w:ascii="UD デジタル 教科書体 NK-R" w:eastAsia="UD デジタル 教科書体 NK-R"/>
          <w:noProof/>
        </w:rPr>
        <w:drawing>
          <wp:inline distT="0" distB="0" distL="0" distR="0" wp14:anchorId="741FD4C5" wp14:editId="484309E1">
            <wp:extent cx="503555" cy="503555"/>
            <wp:effectExtent l="0" t="0" r="4445" b="4445"/>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069" cy="518069"/>
                    </a:xfrm>
                    <a:prstGeom prst="rect">
                      <a:avLst/>
                    </a:prstGeom>
                  </pic:spPr>
                </pic:pic>
              </a:graphicData>
            </a:graphic>
          </wp:inline>
        </w:drawing>
      </w:r>
    </w:p>
    <w:p w14:paraId="5877B6D5" w14:textId="77777777" w:rsidR="004B6B21" w:rsidRPr="00DB7EC8" w:rsidRDefault="004B6B21" w:rsidP="006E4CC9">
      <w:pPr>
        <w:rPr>
          <w:rFonts w:ascii="UD デジタル 教科書体 NK-R" w:eastAsia="UD デジタル 教科書体 NK-R"/>
        </w:rPr>
      </w:pPr>
    </w:p>
    <w:p w14:paraId="06D77896" w14:textId="77777777" w:rsidR="006E4CC9" w:rsidRPr="00DB7EC8" w:rsidRDefault="006E4CC9" w:rsidP="006E4CC9">
      <w:pPr>
        <w:rPr>
          <w:rFonts w:ascii="UD デジタル 教科書体 NK-R" w:eastAsia="UD デジタル 教科書体 NK-R"/>
        </w:rPr>
      </w:pPr>
      <w:r w:rsidRPr="00DB7EC8">
        <w:rPr>
          <w:rFonts w:ascii="UD デジタル 教科書体 NK-R" w:eastAsia="UD デジタル 教科書体 NK-R"/>
        </w:rPr>
        <w:t>https://www.anzen.mofa.go.jp/covid19/pdfhistory_world.html</w:t>
      </w:r>
    </w:p>
    <w:p w14:paraId="2A2A86BC" w14:textId="77777777" w:rsidR="00DB7EC8" w:rsidRPr="00DB7EC8" w:rsidRDefault="00DB7EC8" w:rsidP="006E4CC9">
      <w:pPr>
        <w:rPr>
          <w:rFonts w:ascii="UD デジタル 教科書体 NK-R" w:eastAsia="UD デジタル 教科書体 NK-R"/>
        </w:rPr>
      </w:pPr>
    </w:p>
    <w:p w14:paraId="092D2FF7" w14:textId="77777777" w:rsidR="00DB7EC8" w:rsidRPr="00DB7EC8" w:rsidRDefault="00DB7EC8" w:rsidP="006E4CC9">
      <w:pPr>
        <w:rPr>
          <w:rFonts w:ascii="UD デジタル 教科書体 NK-R" w:eastAsia="UD デジタル 教科書体 NK-R"/>
        </w:rPr>
      </w:pPr>
    </w:p>
    <w:p w14:paraId="1371167C" w14:textId="3C7FAD6E" w:rsidR="00DB7EC8" w:rsidRPr="00DB7EC8" w:rsidRDefault="00DB7EC8" w:rsidP="006E4CC9">
      <w:pPr>
        <w:rPr>
          <w:rFonts w:ascii="UD デジタル 教科書体 NK-R" w:eastAsia="UD デジタル 教科書体 NK-R"/>
        </w:rPr>
        <w:sectPr w:rsidR="00DB7EC8" w:rsidRPr="00DB7EC8" w:rsidSect="006E4CC9">
          <w:type w:val="continuous"/>
          <w:pgSz w:w="11906" w:h="16838"/>
          <w:pgMar w:top="1985" w:right="1701" w:bottom="1701" w:left="1701" w:header="851" w:footer="992" w:gutter="0"/>
          <w:cols w:num="2" w:space="425" w:equalWidth="0">
            <w:col w:w="1560" w:space="425"/>
            <w:col w:w="6518"/>
          </w:cols>
          <w:docGrid w:type="lines" w:linePitch="360"/>
        </w:sectPr>
      </w:pPr>
    </w:p>
    <w:p w14:paraId="527448DC" w14:textId="3FF2A2FB" w:rsidR="00DB1B0B" w:rsidRPr="00DB7EC8" w:rsidRDefault="00DB1B0B" w:rsidP="003E7506">
      <w:pPr>
        <w:pStyle w:val="a3"/>
        <w:numPr>
          <w:ilvl w:val="0"/>
          <w:numId w:val="1"/>
        </w:numPr>
        <w:ind w:leftChars="-270" w:left="-284" w:hanging="283"/>
        <w:rPr>
          <w:rFonts w:ascii="UD デジタル 教科書体 NK-R" w:eastAsia="UD デジタル 教科書体 NK-R"/>
        </w:rPr>
      </w:pPr>
      <w:r w:rsidRPr="00DB7EC8">
        <w:rPr>
          <w:rFonts w:ascii="UD デジタル 教科書体 NK-R" w:eastAsia="UD デジタル 教科書体 NK-R" w:hint="eastAsia"/>
        </w:rPr>
        <w:t>試験当日</w:t>
      </w:r>
      <w:r w:rsidR="00F44D5C" w:rsidRPr="00DB7EC8">
        <w:rPr>
          <w:rFonts w:ascii="UD デジタル 教科書体 NK-R" w:eastAsia="UD デジタル 教科書体 NK-R" w:hint="eastAsia"/>
        </w:rPr>
        <w:t>のお願い</w:t>
      </w:r>
    </w:p>
    <w:p w14:paraId="1F8867A3" w14:textId="178CC727" w:rsidR="00633C31" w:rsidRPr="00DB7EC8" w:rsidRDefault="00633C31" w:rsidP="00DB7EC8">
      <w:pPr>
        <w:pStyle w:val="a3"/>
        <w:numPr>
          <w:ilvl w:val="1"/>
          <w:numId w:val="3"/>
        </w:numPr>
        <w:ind w:leftChars="0" w:left="142" w:hanging="426"/>
        <w:rPr>
          <w:rFonts w:ascii="UD デジタル 教科書体 NK-R" w:eastAsia="UD デジタル 教科書体 NK-R"/>
          <w:strike/>
        </w:rPr>
      </w:pPr>
      <w:r w:rsidRPr="00DB7EC8">
        <w:rPr>
          <w:rFonts w:ascii="UD デジタル 教科書体 NK-R" w:eastAsia="UD デジタル 教科書体 NK-R" w:hint="eastAsia"/>
        </w:rPr>
        <w:t>試験当日に息苦しさ（呼吸困難）、強いだるさ（倦怠感）、高熱等の強い症状のいずれかがある場合、基礎疾患等により重症化しやすい受験生が発熱・咳などの比較的軽い風邪の症状がある場合の他、発熱・咳などの比較的軽い風邪の症状</w:t>
      </w:r>
      <w:r w:rsidR="004675B1" w:rsidRPr="00DB7EC8">
        <w:rPr>
          <w:rFonts w:ascii="UD デジタル 教科書体 NK-R" w:eastAsia="UD デジタル 教科書体 NK-R" w:hint="eastAsia"/>
        </w:rPr>
        <w:t>が続く場合は、試験当日における対応等について、かかりつけ医や「受診・相談センター」（地域により名称が異なることがあります）に相談するとともに、追試験等の受験を検討してください。</w:t>
      </w:r>
    </w:p>
    <w:p w14:paraId="0C5855FB" w14:textId="621041B3" w:rsidR="00F44D5C" w:rsidRPr="00DB7EC8" w:rsidRDefault="00F44D5C"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試験場で体調不良になった受験生は、その旨を試験監督等に申し出てください。</w:t>
      </w:r>
    </w:p>
    <w:p w14:paraId="24B56811" w14:textId="19202C5E" w:rsidR="00F44D5C" w:rsidRPr="00DB7EC8" w:rsidRDefault="00F44D5C"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試験当日、試験室の換気のため窓の開放等を行う時間帯があるため、防寒着などを持参してく</w:t>
      </w:r>
      <w:r w:rsidRPr="00DB7EC8">
        <w:rPr>
          <w:rFonts w:ascii="UD デジタル 教科書体 NK-R" w:eastAsia="UD デジタル 教科書体 NK-R" w:hint="eastAsia"/>
        </w:rPr>
        <w:lastRenderedPageBreak/>
        <w:t>ださい。</w:t>
      </w:r>
    </w:p>
    <w:p w14:paraId="3B427E80" w14:textId="1FB7DC31" w:rsidR="004B6B21" w:rsidRPr="00DB7EC8" w:rsidRDefault="00F44D5C"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症状の有無にかかわらず、試験場内では、必ず正しくマスクを着用</w:t>
      </w:r>
      <w:r w:rsidRPr="00DB7EC8">
        <w:rPr>
          <w:rFonts w:ascii="UD デジタル 教科書体 NK-R" w:eastAsia="UD デジタル 教科書体 NK-R"/>
        </w:rPr>
        <w:t>(</w:t>
      </w:r>
      <w:r w:rsidRPr="00DB7EC8">
        <w:rPr>
          <w:rFonts w:ascii="UD デジタル 教科書体 NK-R" w:eastAsia="UD デジタル 教科書体 NK-R" w:hint="eastAsia"/>
        </w:rPr>
        <w:t>鼻と口の両方を確実に覆うよう着用</w:t>
      </w:r>
      <w:r w:rsidRPr="00DB7EC8">
        <w:rPr>
          <w:rFonts w:ascii="UD デジタル 教科書体 NK-R" w:eastAsia="UD デジタル 教科書体 NK-R"/>
        </w:rPr>
        <w:t>)</w:t>
      </w:r>
      <w:r w:rsidRPr="00DB7EC8">
        <w:rPr>
          <w:rFonts w:ascii="UD デジタル 教科書体 NK-R" w:eastAsia="UD デジタル 教科書体 NK-R" w:hint="eastAsia"/>
        </w:rPr>
        <w:t>してください。</w:t>
      </w:r>
      <w:r w:rsidR="004B6B21" w:rsidRPr="00DB7EC8">
        <w:rPr>
          <w:rFonts w:ascii="UD デジタル 教科書体 NK-R" w:eastAsia="UD デジタル 教科書体 NK-R" w:hint="eastAsia"/>
        </w:rPr>
        <w:t>ただし、写真照合の際には、試験監督等の指示に従い、マスクを一旦外してください。</w:t>
      </w:r>
      <w:r w:rsidR="00B239D9" w:rsidRPr="00DB7EC8">
        <w:rPr>
          <w:rFonts w:ascii="UD デジタル 教科書体 NK-R" w:eastAsia="UD デジタル 教科書体 NK-R" w:hint="eastAsia"/>
        </w:rPr>
        <w:t>なお、試験場内ではマスクを廃棄しないでください。</w:t>
      </w:r>
    </w:p>
    <w:p w14:paraId="30ECBE4F" w14:textId="455F1E06" w:rsidR="004B6B21" w:rsidRPr="00DB7EC8" w:rsidRDefault="00B42AE5" w:rsidP="004B6B21">
      <w:pPr>
        <w:ind w:left="289"/>
        <w:rPr>
          <w:rFonts w:ascii="UD デジタル 教科書体 NK-R" w:eastAsia="UD デジタル 教科書体 NK-R"/>
        </w:rPr>
      </w:pPr>
      <w:r w:rsidRPr="00DB7EC8">
        <w:rPr>
          <w:rFonts w:ascii="UD デジタル 教科書体 NK-R" w:eastAsia="UD デジタル 教科書体 NK-R" w:hint="eastAsia"/>
        </w:rPr>
        <w:t>（参考）厚生労働省「正しいマスクの付け方」</w:t>
      </w:r>
    </w:p>
    <w:p w14:paraId="44370982" w14:textId="68A15449" w:rsidR="00B42AE5" w:rsidRPr="00DB7EC8" w:rsidRDefault="00B42AE5" w:rsidP="00B42AE5">
      <w:pPr>
        <w:rPr>
          <w:rFonts w:ascii="UD デジタル 教科書体 NK-R" w:eastAsia="UD デジタル 教科書体 NK-R"/>
        </w:rPr>
        <w:sectPr w:rsidR="00B42AE5" w:rsidRPr="00DB7EC8" w:rsidSect="00227812">
          <w:type w:val="continuous"/>
          <w:pgSz w:w="11906" w:h="16838"/>
          <w:pgMar w:top="1523" w:right="1701" w:bottom="1701" w:left="1701" w:header="851" w:footer="992" w:gutter="0"/>
          <w:cols w:space="425"/>
          <w:docGrid w:type="lines" w:linePitch="360"/>
        </w:sectPr>
      </w:pPr>
    </w:p>
    <w:p w14:paraId="4D08AEA2" w14:textId="3B5BF609" w:rsidR="004B6B21" w:rsidRPr="00DB7EC8" w:rsidRDefault="004B6B21" w:rsidP="00B42AE5">
      <w:pPr>
        <w:ind w:leftChars="176" w:left="370" w:firstLineChars="45" w:firstLine="94"/>
        <w:jc w:val="right"/>
        <w:rPr>
          <w:rFonts w:ascii="UD デジタル 教科書体 NK-R" w:eastAsia="UD デジタル 教科書体 NK-R"/>
        </w:rPr>
      </w:pPr>
      <w:r w:rsidRPr="00DB7EC8">
        <w:rPr>
          <w:rFonts w:ascii="UD デジタル 教科書体 NK-R" w:eastAsia="UD デジタル 教科書体 NK-R"/>
          <w:noProof/>
        </w:rPr>
        <w:drawing>
          <wp:inline distT="0" distB="0" distL="0" distR="0" wp14:anchorId="51FA8738" wp14:editId="55BC6F8E">
            <wp:extent cx="508000" cy="50800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inline>
        </w:drawing>
      </w:r>
    </w:p>
    <w:p w14:paraId="3FF5B866" w14:textId="77777777" w:rsidR="004B6B21" w:rsidRPr="00DB7EC8" w:rsidRDefault="004B6B21" w:rsidP="004B6B21">
      <w:pPr>
        <w:pStyle w:val="a3"/>
        <w:ind w:leftChars="0" w:left="284"/>
        <w:rPr>
          <w:rFonts w:ascii="UD デジタル 教科書体 NK-R" w:eastAsia="UD デジタル 教科書体 NK-R"/>
        </w:rPr>
      </w:pPr>
    </w:p>
    <w:p w14:paraId="28E89FA1" w14:textId="03ADDCA1" w:rsidR="004B6B21" w:rsidRPr="00DB7EC8" w:rsidRDefault="004B6B21" w:rsidP="004B6B21">
      <w:pPr>
        <w:pStyle w:val="a3"/>
        <w:ind w:leftChars="0" w:left="284"/>
        <w:rPr>
          <w:rFonts w:ascii="UD デジタル 教科書体 NK-R" w:eastAsia="UD デジタル 教科書体 NK-R"/>
        </w:rPr>
        <w:sectPr w:rsidR="004B6B21" w:rsidRPr="00DB7EC8" w:rsidSect="004B6B21">
          <w:type w:val="continuous"/>
          <w:pgSz w:w="11906" w:h="16838"/>
          <w:pgMar w:top="1985" w:right="1701" w:bottom="1701" w:left="1701" w:header="851" w:footer="992" w:gutter="0"/>
          <w:cols w:num="2" w:space="425" w:equalWidth="0">
            <w:col w:w="1284" w:space="425"/>
            <w:col w:w="6794"/>
          </w:cols>
          <w:docGrid w:type="lines" w:linePitch="360"/>
        </w:sectPr>
      </w:pPr>
      <w:r w:rsidRPr="00DB7EC8">
        <w:rPr>
          <w:rFonts w:ascii="UD デジタル 教科書体 NK-R" w:eastAsia="UD デジタル 教科書体 NK-R"/>
        </w:rPr>
        <w:t>https://www.mhlw.go.jp/content/10900000/000593493.pdf</w:t>
      </w:r>
    </w:p>
    <w:p w14:paraId="348E796A" w14:textId="12B7C65B" w:rsidR="004B6B21" w:rsidRPr="00DB7EC8" w:rsidRDefault="00B42AE5" w:rsidP="00B42AE5">
      <w:pPr>
        <w:ind w:firstLineChars="270" w:firstLine="567"/>
        <w:rPr>
          <w:rFonts w:ascii="UD デジタル 教科書体 NK-R" w:eastAsia="UD デジタル 教科書体 NK-R"/>
        </w:rPr>
      </w:pPr>
      <w:r w:rsidRPr="00DB7EC8">
        <w:rPr>
          <w:rFonts w:ascii="UD デジタル 教科書体 NK-R" w:eastAsia="UD デジタル 教科書体 NK-R"/>
          <w:noProof/>
        </w:rPr>
        <w:drawing>
          <wp:inline distT="0" distB="0" distL="0" distR="0" wp14:anchorId="2F4147C2" wp14:editId="42466694">
            <wp:extent cx="495300" cy="49530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14:paraId="7149BD94" w14:textId="77777777" w:rsidR="00B42AE5" w:rsidRPr="00DB7EC8" w:rsidRDefault="00B42AE5" w:rsidP="004B6B21">
      <w:pPr>
        <w:rPr>
          <w:rFonts w:ascii="UD デジタル 教科書体 NK-R" w:eastAsia="UD デジタル 教科書体 NK-R"/>
        </w:rPr>
      </w:pPr>
    </w:p>
    <w:p w14:paraId="4B9E8CE7" w14:textId="32D6B0CF" w:rsidR="004B6B21" w:rsidRPr="00DB7EC8" w:rsidRDefault="00B42AE5" w:rsidP="004B6B21">
      <w:pPr>
        <w:rPr>
          <w:rFonts w:ascii="UD デジタル 教科書体 NK-R" w:eastAsia="UD デジタル 教科書体 NK-R"/>
        </w:rPr>
        <w:sectPr w:rsidR="004B6B21" w:rsidRPr="00DB7EC8" w:rsidSect="00B42AE5">
          <w:type w:val="continuous"/>
          <w:pgSz w:w="11906" w:h="16838"/>
          <w:pgMar w:top="1985" w:right="1701" w:bottom="1701" w:left="1701" w:header="851" w:footer="992" w:gutter="0"/>
          <w:cols w:num="2" w:space="425" w:equalWidth="0">
            <w:col w:w="1562" w:space="425"/>
            <w:col w:w="6516"/>
          </w:cols>
          <w:docGrid w:type="lines" w:linePitch="360"/>
        </w:sectPr>
      </w:pPr>
      <w:r w:rsidRPr="00DB7EC8">
        <w:rPr>
          <w:rFonts w:ascii="UD デジタル 教科書体 NK-R" w:eastAsia="UD デジタル 教科書体 NK-R"/>
        </w:rPr>
        <w:t>https://www.youtube.com/watch?v=VdyKX4eYba4</w:t>
      </w:r>
    </w:p>
    <w:p w14:paraId="0252CB3F" w14:textId="3DC7A602" w:rsidR="00F44D5C" w:rsidRPr="00DB7EC8" w:rsidRDefault="004B6B21"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マスクを着用できない事情がある場合は、必ず出願前に入試広報課へ問い合わせてください。</w:t>
      </w:r>
      <w:r w:rsidRPr="00DB7EC8">
        <w:rPr>
          <w:rFonts w:ascii="UD デジタル 教科書体 NK-R" w:eastAsia="UD デジタル 教科書体 NK-R"/>
        </w:rPr>
        <w:t>(</w:t>
      </w:r>
      <w:r w:rsidRPr="00DB7EC8">
        <w:rPr>
          <w:rFonts w:ascii="UD デジタル 教科書体 NK-R" w:eastAsia="UD デジタル 教科書体 NK-R" w:hint="eastAsia"/>
        </w:rPr>
        <w:t>試験直前にマスクを着用できない事情が生じた場合も、入試広報課や試験監督等にご相談ください。</w:t>
      </w:r>
      <w:r w:rsidRPr="00DB7EC8">
        <w:rPr>
          <w:rFonts w:ascii="UD デジタル 教科書体 NK-R" w:eastAsia="UD デジタル 教科書体 NK-R"/>
        </w:rPr>
        <w:t>)</w:t>
      </w:r>
    </w:p>
    <w:p w14:paraId="0F30AC56" w14:textId="2E432EE6" w:rsidR="00F44D5C" w:rsidRPr="00DB7EC8" w:rsidRDefault="00B42AE5"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試験場入口に設置してあるアルコールで、入退室ごとに手指消毒を行ってください。</w:t>
      </w:r>
    </w:p>
    <w:p w14:paraId="626AF050" w14:textId="25E84DDE" w:rsidR="00B42AE5" w:rsidRPr="00DB7EC8" w:rsidRDefault="00B42AE5"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休憩時間等における他者との接触、</w:t>
      </w:r>
      <w:r w:rsidR="00B239D9" w:rsidRPr="00DB7EC8">
        <w:rPr>
          <w:rFonts w:ascii="UD デジタル 教科書体 NK-R" w:eastAsia="UD デジタル 教科書体 NK-R" w:hint="eastAsia"/>
        </w:rPr>
        <w:t>会話は極力お控えください。</w:t>
      </w:r>
    </w:p>
    <w:p w14:paraId="5C000F2B" w14:textId="7B12031E" w:rsidR="00B239D9" w:rsidRPr="00DB7EC8" w:rsidRDefault="00B239D9"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トイレを利用する際は、混雑緩和にご協力ください。（トイレ入口の行列位置表示に従ってください。）</w:t>
      </w:r>
    </w:p>
    <w:p w14:paraId="7D0E91E7" w14:textId="72312BB2" w:rsidR="00B239D9" w:rsidRPr="00DB7EC8" w:rsidRDefault="00B239D9"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学食は利用できません。昼食休憩を挟む試験日程の場合、昼食は必ず持参し、あらかじめ指示された時間内に自席で食事をとってください。</w:t>
      </w:r>
    </w:p>
    <w:p w14:paraId="49B3ACAD" w14:textId="071DDBC7" w:rsidR="00B22ADF" w:rsidRPr="00DB7EC8" w:rsidRDefault="00B239D9"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試験終了後は、各自寄り道などはせず、なるべく真っ直ぐ帰宅してください。帰宅後は、まず顔や手を洗ってください。</w:t>
      </w:r>
    </w:p>
    <w:p w14:paraId="1F8528A1" w14:textId="2804842E" w:rsidR="00534EFF" w:rsidRPr="00DB7EC8" w:rsidRDefault="00534EFF"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混雑を避けるため、</w:t>
      </w:r>
      <w:r w:rsidR="00D76EE1" w:rsidRPr="00DB7EC8">
        <w:rPr>
          <w:rFonts w:ascii="UD デジタル 教科書体 NK-R" w:eastAsia="UD デジタル 教科書体 NK-R" w:hint="eastAsia"/>
        </w:rPr>
        <w:t>時差入室や時差退室の指示</w:t>
      </w:r>
      <w:r w:rsidRPr="00DB7EC8">
        <w:rPr>
          <w:rFonts w:ascii="UD デジタル 教科書体 NK-R" w:eastAsia="UD デジタル 教科書体 NK-R" w:hint="eastAsia"/>
        </w:rPr>
        <w:t>を行うことがあります。入試広報課から</w:t>
      </w:r>
      <w:r w:rsidR="00D76EE1" w:rsidRPr="00DB7EC8">
        <w:rPr>
          <w:rFonts w:ascii="UD デジタル 教科書体 NK-R" w:eastAsia="UD デジタル 教科書体 NK-R" w:hint="eastAsia"/>
        </w:rPr>
        <w:t>時差入室に関する事前</w:t>
      </w:r>
      <w:r w:rsidRPr="00DB7EC8">
        <w:rPr>
          <w:rFonts w:ascii="UD デジタル 教科書体 NK-R" w:eastAsia="UD デジタル 教科書体 NK-R" w:hint="eastAsia"/>
        </w:rPr>
        <w:t>案内や、</w:t>
      </w:r>
      <w:r w:rsidR="00D76EE1" w:rsidRPr="00DB7EC8">
        <w:rPr>
          <w:rFonts w:ascii="UD デジタル 教科書体 NK-R" w:eastAsia="UD デジタル 教科書体 NK-R" w:hint="eastAsia"/>
        </w:rPr>
        <w:t>試験終了後に</w:t>
      </w:r>
      <w:r w:rsidRPr="00DB7EC8">
        <w:rPr>
          <w:rFonts w:ascii="UD デジタル 教科書体 NK-R" w:eastAsia="UD デジタル 教科書体 NK-R" w:hint="eastAsia"/>
        </w:rPr>
        <w:t>試験監督等</w:t>
      </w:r>
      <w:r w:rsidR="00D76EE1" w:rsidRPr="00DB7EC8">
        <w:rPr>
          <w:rFonts w:ascii="UD デジタル 教科書体 NK-R" w:eastAsia="UD デジタル 教科書体 NK-R" w:hint="eastAsia"/>
        </w:rPr>
        <w:t>から時差退室</w:t>
      </w:r>
      <w:r w:rsidRPr="00DB7EC8">
        <w:rPr>
          <w:rFonts w:ascii="UD デジタル 教科書体 NK-R" w:eastAsia="UD デジタル 教科書体 NK-R" w:hint="eastAsia"/>
        </w:rPr>
        <w:t>の</w:t>
      </w:r>
      <w:r w:rsidR="00D76EE1" w:rsidRPr="00DB7EC8">
        <w:rPr>
          <w:rFonts w:ascii="UD デジタル 教科書体 NK-R" w:eastAsia="UD デジタル 教科書体 NK-R" w:hint="eastAsia"/>
        </w:rPr>
        <w:t>指示があった場合は、その</w:t>
      </w:r>
      <w:r w:rsidRPr="00DB7EC8">
        <w:rPr>
          <w:rFonts w:ascii="UD デジタル 教科書体 NK-R" w:eastAsia="UD デジタル 教科書体 NK-R" w:hint="eastAsia"/>
        </w:rPr>
        <w:t>指示に従ってください。</w:t>
      </w:r>
    </w:p>
    <w:p w14:paraId="4E1648BF" w14:textId="710440E9" w:rsidR="003E7506" w:rsidRPr="00DB7EC8" w:rsidRDefault="00D76EE1"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来場者数を極力抑制する観点から</w:t>
      </w:r>
      <w:r w:rsidR="003E7506" w:rsidRPr="00DB7EC8">
        <w:rPr>
          <w:rFonts w:ascii="UD デジタル 教科書体 NK-R" w:eastAsia="UD デジタル 教科書体 NK-R" w:hint="eastAsia"/>
        </w:rPr>
        <w:t>、保護者控室については設置しません。ただし、特別な事由により受験生への付き添いが必要な場合は、受験生と同等の感染予防を講じることを条件に、入場を認めることがあります。入試広報課へお問い合わせください。</w:t>
      </w:r>
    </w:p>
    <w:p w14:paraId="4B3B0FDF" w14:textId="2595CE2E" w:rsidR="00D76EE1" w:rsidRPr="00DB7EC8" w:rsidRDefault="00D76EE1" w:rsidP="003E7506">
      <w:pPr>
        <w:pStyle w:val="a3"/>
        <w:numPr>
          <w:ilvl w:val="1"/>
          <w:numId w:val="3"/>
        </w:numPr>
        <w:ind w:leftChars="0" w:left="142" w:hanging="426"/>
        <w:rPr>
          <w:rFonts w:ascii="UD デジタル 教科書体 NK-R" w:eastAsia="UD デジタル 教科書体 NK-R"/>
        </w:rPr>
      </w:pPr>
      <w:r w:rsidRPr="00DB7EC8">
        <w:rPr>
          <w:rFonts w:ascii="UD デジタル 教科書体 NK-R" w:eastAsia="UD デジタル 教科書体 NK-R" w:hint="eastAsia"/>
        </w:rPr>
        <w:t>受験者等、本試験の関係者に新型コロナウイルス感染者が出た場合、濃厚接触者特定のため、試験場ごとの受験者リスト等個人情報を域内の保健所等に共有する場合があります。</w:t>
      </w:r>
    </w:p>
    <w:p w14:paraId="7F137E11" w14:textId="77777777" w:rsidR="00DB7EC8" w:rsidRPr="00DB7EC8" w:rsidRDefault="00DB7EC8" w:rsidP="00DB7EC8">
      <w:pPr>
        <w:pStyle w:val="a3"/>
        <w:ind w:leftChars="0" w:left="142"/>
        <w:rPr>
          <w:rFonts w:ascii="UD デジタル 教科書体 NK-R" w:eastAsia="UD デジタル 教科書体 NK-R" w:hint="eastAsia"/>
        </w:rPr>
      </w:pPr>
    </w:p>
    <w:p w14:paraId="5C171FB8" w14:textId="4A7BD14A" w:rsidR="00103FAF" w:rsidRPr="00DB7EC8" w:rsidRDefault="00EC4382" w:rsidP="001E168C">
      <w:pPr>
        <w:pStyle w:val="a3"/>
        <w:numPr>
          <w:ilvl w:val="0"/>
          <w:numId w:val="1"/>
        </w:numPr>
        <w:ind w:leftChars="-270" w:left="-284" w:hanging="283"/>
        <w:rPr>
          <w:rFonts w:ascii="UD デジタル 教科書体 NK-R" w:eastAsia="UD デジタル 教科書体 NK-R"/>
        </w:rPr>
      </w:pPr>
      <w:r w:rsidRPr="00DB7EC8">
        <w:rPr>
          <w:rFonts w:ascii="UD デジタル 教科書体 NK-R" w:eastAsia="UD デジタル 教科書体 NK-R" w:hint="eastAsia"/>
        </w:rPr>
        <w:t>入学者選抜における新型コロナウイルス対応の相談窓口</w:t>
      </w:r>
    </w:p>
    <w:p w14:paraId="0B18D34F" w14:textId="7892222B" w:rsidR="004D7002" w:rsidRPr="00DB7EC8" w:rsidRDefault="00ED0321" w:rsidP="004D7002">
      <w:pPr>
        <w:pStyle w:val="a3"/>
        <w:ind w:leftChars="0" w:left="360"/>
        <w:rPr>
          <w:rFonts w:ascii="UD デジタル 教科書体 NK-R" w:eastAsia="UD デジタル 教科書体 NK-R"/>
        </w:rPr>
      </w:pPr>
      <w:r w:rsidRPr="00DB7EC8">
        <w:rPr>
          <w:rFonts w:ascii="UD デジタル 教科書体 NK-R" w:eastAsia="UD デジタル 教科書体 NK-R" w:hint="eastAsia"/>
        </w:rPr>
        <w:t>東京富士大学入学者選抜における新型コロナウイルス感染症対応について、ご不明な点がある場合は、入試広報課までお問い合わせください。</w:t>
      </w:r>
    </w:p>
    <w:p w14:paraId="6C764D31" w14:textId="68B4A423" w:rsidR="004B6B21" w:rsidRPr="00DB7EC8" w:rsidRDefault="00ED0321">
      <w:pPr>
        <w:rPr>
          <w:rFonts w:ascii="UD デジタル 教科書体 NK-R" w:eastAsia="UD デジタル 教科書体 NK-R"/>
        </w:rPr>
      </w:pPr>
      <w:r w:rsidRPr="00DB7EC8">
        <w:rPr>
          <w:rFonts w:ascii="UD デジタル 教科書体 NK-R" w:eastAsia="UD デジタル 教科書体 NK-R" w:hint="eastAsia"/>
        </w:rPr>
        <w:t xml:space="preserve">　　　　　電話番号：</w:t>
      </w:r>
      <w:r w:rsidRPr="00DB7EC8">
        <w:rPr>
          <w:rFonts w:ascii="UD デジタル 教科書体 NK-R" w:eastAsia="UD デジタル 教科書体 NK-R"/>
        </w:rPr>
        <w:t>03-3368-0351</w:t>
      </w:r>
    </w:p>
    <w:p w14:paraId="684AEFF9" w14:textId="037142C4" w:rsidR="004B6B21" w:rsidRPr="00DB7EC8" w:rsidRDefault="00ED0321">
      <w:pPr>
        <w:rPr>
          <w:rFonts w:ascii="UD デジタル 教科書体 NK-R" w:eastAsia="UD デジタル 教科書体 NK-R"/>
        </w:rPr>
      </w:pPr>
      <w:r w:rsidRPr="00DB7EC8">
        <w:rPr>
          <w:rFonts w:ascii="UD デジタル 教科書体 NK-R" w:eastAsia="UD デジタル 教科書体 NK-R" w:hint="eastAsia"/>
        </w:rPr>
        <w:t xml:space="preserve">　　　　　e</w:t>
      </w:r>
      <w:r w:rsidRPr="00DB7EC8">
        <w:rPr>
          <w:rFonts w:ascii="UD デジタル 教科書体 NK-R" w:eastAsia="UD デジタル 教科書体 NK-R"/>
        </w:rPr>
        <w:t>-mail</w:t>
      </w:r>
      <w:r w:rsidRPr="00DB7EC8">
        <w:rPr>
          <w:rFonts w:ascii="UD デジタル 教科書体 NK-R" w:eastAsia="UD デジタル 教科書体 NK-R" w:hint="eastAsia"/>
        </w:rPr>
        <w:t xml:space="preserve">　</w:t>
      </w:r>
      <w:r w:rsidRPr="00DB7EC8">
        <w:rPr>
          <w:rFonts w:ascii="UD デジタル 教科書体 NK-R" w:eastAsia="UD デジタル 教科書体 NK-R"/>
        </w:rPr>
        <w:t xml:space="preserve"> </w:t>
      </w:r>
      <w:r w:rsidRPr="00DB7EC8">
        <w:rPr>
          <w:rFonts w:ascii="UD デジタル 教科書体 NK-R" w:eastAsia="UD デジタル 教科書体 NK-R" w:hint="eastAsia"/>
        </w:rPr>
        <w:t>：k</w:t>
      </w:r>
      <w:r w:rsidRPr="00DB7EC8">
        <w:rPr>
          <w:rFonts w:ascii="UD デジタル 教科書体 NK-R" w:eastAsia="UD デジタル 教科書体 NK-R"/>
        </w:rPr>
        <w:t>ouhou@fuji.ac.jp</w:t>
      </w:r>
    </w:p>
    <w:sectPr w:rsidR="004B6B21" w:rsidRPr="00DB7EC8" w:rsidSect="00227812">
      <w:type w:val="continuous"/>
      <w:pgSz w:w="11906" w:h="16838"/>
      <w:pgMar w:top="1341" w:right="1701" w:bottom="131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5C7F" w14:textId="77777777" w:rsidR="008E120D" w:rsidRDefault="008E120D" w:rsidP="003E7506">
      <w:r>
        <w:separator/>
      </w:r>
    </w:p>
  </w:endnote>
  <w:endnote w:type="continuationSeparator" w:id="0">
    <w:p w14:paraId="3B9B2140" w14:textId="77777777" w:rsidR="008E120D" w:rsidRDefault="008E120D" w:rsidP="003E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Apple Chancery">
    <w:altName w:val="APPLE CHANCERY"/>
    <w:panose1 w:val="03020702040506060504"/>
    <w:charset w:val="B1"/>
    <w:family w:val="script"/>
    <w:pitch w:val="variable"/>
    <w:sig w:usb0="80000867" w:usb1="00000003" w:usb2="00000000" w:usb3="00000000" w:csb0="000001F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847017745"/>
      <w:docPartObj>
        <w:docPartGallery w:val="Page Numbers (Bottom of Page)"/>
        <w:docPartUnique/>
      </w:docPartObj>
    </w:sdtPr>
    <w:sdtContent>
      <w:p w14:paraId="6028CC14" w14:textId="6BDCE17E" w:rsidR="003E7506" w:rsidRDefault="003E7506" w:rsidP="00B959C7">
        <w:pPr>
          <w:pStyle w:val="a9"/>
          <w:framePr w:wrap="none" w:vAnchor="text" w:hAnchor="margin" w:xAlign="center" w:y="1"/>
          <w:rPr>
            <w:rStyle w:val="ab"/>
          </w:rPr>
        </w:pPr>
        <w:r>
          <w:rPr>
            <w:rStyle w:val="ab"/>
          </w:rPr>
          <w:fldChar w:fldCharType="begin"/>
        </w:r>
        <w:r>
          <w:rPr>
            <w:rStyle w:val="ab"/>
          </w:rPr>
          <w:instrText xml:space="preserve"> PAGE </w:instrText>
        </w:r>
        <w:r w:rsidR="00DB7EC8">
          <w:rPr>
            <w:rStyle w:val="ab"/>
          </w:rPr>
          <w:fldChar w:fldCharType="separate"/>
        </w:r>
        <w:r w:rsidR="00DB7EC8">
          <w:rPr>
            <w:rStyle w:val="ab"/>
            <w:noProof/>
          </w:rPr>
          <w:t>1</w:t>
        </w:r>
        <w:r>
          <w:rPr>
            <w:rStyle w:val="ab"/>
          </w:rPr>
          <w:fldChar w:fldCharType="end"/>
        </w:r>
      </w:p>
    </w:sdtContent>
  </w:sdt>
  <w:p w14:paraId="01124CB2" w14:textId="77777777" w:rsidR="003E7506" w:rsidRDefault="003E75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Fonts w:ascii="Apple Chancery" w:hAnsi="Apple Chancery" w:cs="Apple Chancery" w:hint="cs"/>
        <w:sz w:val="20"/>
        <w:szCs w:val="20"/>
      </w:rPr>
      <w:id w:val="-2123065266"/>
      <w:docPartObj>
        <w:docPartGallery w:val="Page Numbers (Bottom of Page)"/>
        <w:docPartUnique/>
      </w:docPartObj>
    </w:sdtPr>
    <w:sdtContent>
      <w:p w14:paraId="5185800F" w14:textId="19FFA4D8" w:rsidR="003E7506" w:rsidRPr="003E7506" w:rsidRDefault="003E7506" w:rsidP="00B959C7">
        <w:pPr>
          <w:pStyle w:val="a9"/>
          <w:framePr w:wrap="none" w:vAnchor="text" w:hAnchor="margin" w:xAlign="center" w:y="1"/>
          <w:rPr>
            <w:rStyle w:val="ab"/>
            <w:rFonts w:ascii="Apple Chancery" w:hAnsi="Apple Chancery" w:cs="Apple Chancery"/>
            <w:sz w:val="20"/>
            <w:szCs w:val="20"/>
          </w:rPr>
        </w:pPr>
        <w:r w:rsidRPr="003E7506">
          <w:rPr>
            <w:rStyle w:val="ab"/>
            <w:rFonts w:ascii="Apple Chancery" w:hAnsi="Apple Chancery" w:cs="Apple Chancery" w:hint="cs"/>
            <w:sz w:val="20"/>
            <w:szCs w:val="20"/>
          </w:rPr>
          <w:fldChar w:fldCharType="begin"/>
        </w:r>
        <w:r w:rsidRPr="003E7506">
          <w:rPr>
            <w:rStyle w:val="ab"/>
            <w:rFonts w:ascii="Apple Chancery" w:hAnsi="Apple Chancery" w:cs="Apple Chancery" w:hint="cs"/>
            <w:sz w:val="20"/>
            <w:szCs w:val="20"/>
          </w:rPr>
          <w:instrText xml:space="preserve"> PAGE </w:instrText>
        </w:r>
        <w:r w:rsidRPr="003E7506">
          <w:rPr>
            <w:rStyle w:val="ab"/>
            <w:rFonts w:ascii="Apple Chancery" w:hAnsi="Apple Chancery" w:cs="Apple Chancery" w:hint="cs"/>
            <w:sz w:val="20"/>
            <w:szCs w:val="20"/>
          </w:rPr>
          <w:fldChar w:fldCharType="separate"/>
        </w:r>
        <w:r w:rsidRPr="003E7506">
          <w:rPr>
            <w:rStyle w:val="ab"/>
            <w:rFonts w:ascii="Apple Chancery" w:hAnsi="Apple Chancery" w:cs="Apple Chancery" w:hint="cs"/>
            <w:noProof/>
            <w:sz w:val="20"/>
            <w:szCs w:val="20"/>
          </w:rPr>
          <w:t>1</w:t>
        </w:r>
        <w:r w:rsidRPr="003E7506">
          <w:rPr>
            <w:rStyle w:val="ab"/>
            <w:rFonts w:ascii="Apple Chancery" w:hAnsi="Apple Chancery" w:cs="Apple Chancery" w:hint="cs"/>
            <w:sz w:val="20"/>
            <w:szCs w:val="20"/>
          </w:rPr>
          <w:fldChar w:fldCharType="end"/>
        </w:r>
      </w:p>
    </w:sdtContent>
  </w:sdt>
  <w:p w14:paraId="5FC8EF5A" w14:textId="77777777" w:rsidR="003E7506" w:rsidRDefault="003E75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1052" w14:textId="77777777" w:rsidR="008E120D" w:rsidRDefault="008E120D" w:rsidP="003E7506">
      <w:r>
        <w:separator/>
      </w:r>
    </w:p>
  </w:footnote>
  <w:footnote w:type="continuationSeparator" w:id="0">
    <w:p w14:paraId="79F9FF1B" w14:textId="77777777" w:rsidR="008E120D" w:rsidRDefault="008E120D" w:rsidP="003E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B2B"/>
    <w:multiLevelType w:val="hybridMultilevel"/>
    <w:tmpl w:val="2FA41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99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A7A3B"/>
    <w:multiLevelType w:val="hybridMultilevel"/>
    <w:tmpl w:val="0EB456BE"/>
    <w:lvl w:ilvl="0" w:tplc="7AF22458">
      <w:start w:val="1"/>
      <w:numFmt w:val="decimalEnclosedCircle"/>
      <w:lvlText w:val="%1"/>
      <w:lvlJc w:val="left"/>
      <w:pPr>
        <w:ind w:left="360" w:hanging="360"/>
      </w:pPr>
      <w:rPr>
        <w:rFonts w:hint="default"/>
      </w:rPr>
    </w:lvl>
    <w:lvl w:ilvl="1" w:tplc="26FE52C6">
      <w:numFmt w:val="bullet"/>
      <w:lvlText w:val="・"/>
      <w:lvlJc w:val="left"/>
      <w:pPr>
        <w:ind w:left="780"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E6B85"/>
    <w:multiLevelType w:val="hybridMultilevel"/>
    <w:tmpl w:val="0FBCF11E"/>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63E75725"/>
    <w:multiLevelType w:val="hybridMultilevel"/>
    <w:tmpl w:val="FDFC6F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BD1012"/>
    <w:multiLevelType w:val="hybridMultilevel"/>
    <w:tmpl w:val="4D482A90"/>
    <w:lvl w:ilvl="0" w:tplc="04090001">
      <w:start w:val="1"/>
      <w:numFmt w:val="bullet"/>
      <w:lvlText w:val=""/>
      <w:lvlJc w:val="left"/>
      <w:pPr>
        <w:ind w:left="779" w:hanging="420"/>
      </w:pPr>
      <w:rPr>
        <w:rFonts w:ascii="Wingdings" w:hAnsi="Wingdings" w:hint="default"/>
      </w:rPr>
    </w:lvl>
    <w:lvl w:ilvl="1" w:tplc="0409000B">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5" w15:restartNumberingAfterBreak="0">
    <w:nsid w:val="780704F2"/>
    <w:multiLevelType w:val="hybridMultilevel"/>
    <w:tmpl w:val="AFA015A2"/>
    <w:lvl w:ilvl="0" w:tplc="04090001">
      <w:start w:val="1"/>
      <w:numFmt w:val="bullet"/>
      <w:lvlText w:val=""/>
      <w:lvlJc w:val="left"/>
      <w:pPr>
        <w:ind w:left="779" w:hanging="420"/>
      </w:pPr>
      <w:rPr>
        <w:rFonts w:ascii="Wingdings" w:hAnsi="Wingdings" w:hint="default"/>
      </w:rPr>
    </w:lvl>
    <w:lvl w:ilvl="1" w:tplc="0409000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num w:numId="1" w16cid:durableId="1740059362">
    <w:abstractNumId w:val="1"/>
  </w:num>
  <w:num w:numId="2" w16cid:durableId="1972200740">
    <w:abstractNumId w:val="4"/>
  </w:num>
  <w:num w:numId="3" w16cid:durableId="854424775">
    <w:abstractNumId w:val="5"/>
  </w:num>
  <w:num w:numId="4" w16cid:durableId="1624116506">
    <w:abstractNumId w:val="2"/>
  </w:num>
  <w:num w:numId="5" w16cid:durableId="292829527">
    <w:abstractNumId w:val="3"/>
  </w:num>
  <w:num w:numId="6" w16cid:durableId="36641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AF"/>
    <w:rsid w:val="000830B7"/>
    <w:rsid w:val="0008564E"/>
    <w:rsid w:val="000C03AC"/>
    <w:rsid w:val="001034EE"/>
    <w:rsid w:val="00103FAF"/>
    <w:rsid w:val="001472B2"/>
    <w:rsid w:val="001A05D9"/>
    <w:rsid w:val="001E168C"/>
    <w:rsid w:val="00227812"/>
    <w:rsid w:val="00231BF8"/>
    <w:rsid w:val="003E7506"/>
    <w:rsid w:val="004675B1"/>
    <w:rsid w:val="00490653"/>
    <w:rsid w:val="004B6B21"/>
    <w:rsid w:val="004D7002"/>
    <w:rsid w:val="00534EFF"/>
    <w:rsid w:val="005B35F2"/>
    <w:rsid w:val="00633C31"/>
    <w:rsid w:val="0067689B"/>
    <w:rsid w:val="006E4CC9"/>
    <w:rsid w:val="00747A38"/>
    <w:rsid w:val="0076242D"/>
    <w:rsid w:val="00773BEF"/>
    <w:rsid w:val="007F6482"/>
    <w:rsid w:val="00807EE2"/>
    <w:rsid w:val="00831913"/>
    <w:rsid w:val="008E120D"/>
    <w:rsid w:val="0092556E"/>
    <w:rsid w:val="00A33F03"/>
    <w:rsid w:val="00AC0B77"/>
    <w:rsid w:val="00B22ADF"/>
    <w:rsid w:val="00B239D9"/>
    <w:rsid w:val="00B30C5D"/>
    <w:rsid w:val="00B41CA3"/>
    <w:rsid w:val="00B42AE5"/>
    <w:rsid w:val="00B43284"/>
    <w:rsid w:val="00B96EB7"/>
    <w:rsid w:val="00C31365"/>
    <w:rsid w:val="00C42660"/>
    <w:rsid w:val="00CE5DEC"/>
    <w:rsid w:val="00D76EE1"/>
    <w:rsid w:val="00DB1B0B"/>
    <w:rsid w:val="00DB7EC8"/>
    <w:rsid w:val="00EC4382"/>
    <w:rsid w:val="00ED0321"/>
    <w:rsid w:val="00F4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10639"/>
  <w15:chartTrackingRefBased/>
  <w15:docId w15:val="{E70E7C20-C46B-CC45-8FB6-9BEAA927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FAF"/>
    <w:pPr>
      <w:ind w:leftChars="400" w:left="840"/>
    </w:pPr>
  </w:style>
  <w:style w:type="paragraph" w:styleId="Web">
    <w:name w:val="Normal (Web)"/>
    <w:basedOn w:val="a"/>
    <w:uiPriority w:val="99"/>
    <w:semiHidden/>
    <w:unhideWhenUsed/>
    <w:rsid w:val="00103FA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basedOn w:val="a0"/>
    <w:uiPriority w:val="99"/>
    <w:unhideWhenUsed/>
    <w:rsid w:val="00103FAF"/>
    <w:rPr>
      <w:color w:val="0563C1" w:themeColor="hyperlink"/>
      <w:u w:val="single"/>
    </w:rPr>
  </w:style>
  <w:style w:type="character" w:styleId="a5">
    <w:name w:val="Unresolved Mention"/>
    <w:basedOn w:val="a0"/>
    <w:uiPriority w:val="99"/>
    <w:semiHidden/>
    <w:unhideWhenUsed/>
    <w:rsid w:val="00103FAF"/>
    <w:rPr>
      <w:color w:val="605E5C"/>
      <w:shd w:val="clear" w:color="auto" w:fill="E1DFDD"/>
    </w:rPr>
  </w:style>
  <w:style w:type="character" w:styleId="a6">
    <w:name w:val="FollowedHyperlink"/>
    <w:basedOn w:val="a0"/>
    <w:uiPriority w:val="99"/>
    <w:semiHidden/>
    <w:unhideWhenUsed/>
    <w:rsid w:val="004B6B21"/>
    <w:rPr>
      <w:color w:val="954F72" w:themeColor="followedHyperlink"/>
      <w:u w:val="single"/>
    </w:rPr>
  </w:style>
  <w:style w:type="paragraph" w:styleId="a7">
    <w:name w:val="header"/>
    <w:basedOn w:val="a"/>
    <w:link w:val="a8"/>
    <w:uiPriority w:val="99"/>
    <w:unhideWhenUsed/>
    <w:rsid w:val="003E7506"/>
    <w:pPr>
      <w:tabs>
        <w:tab w:val="center" w:pos="4252"/>
        <w:tab w:val="right" w:pos="8504"/>
      </w:tabs>
      <w:snapToGrid w:val="0"/>
    </w:pPr>
  </w:style>
  <w:style w:type="character" w:customStyle="1" w:styleId="a8">
    <w:name w:val="ヘッダー (文字)"/>
    <w:basedOn w:val="a0"/>
    <w:link w:val="a7"/>
    <w:uiPriority w:val="99"/>
    <w:rsid w:val="003E7506"/>
  </w:style>
  <w:style w:type="paragraph" w:styleId="a9">
    <w:name w:val="footer"/>
    <w:basedOn w:val="a"/>
    <w:link w:val="aa"/>
    <w:uiPriority w:val="99"/>
    <w:unhideWhenUsed/>
    <w:rsid w:val="003E7506"/>
    <w:pPr>
      <w:tabs>
        <w:tab w:val="center" w:pos="4252"/>
        <w:tab w:val="right" w:pos="8504"/>
      </w:tabs>
      <w:snapToGrid w:val="0"/>
    </w:pPr>
  </w:style>
  <w:style w:type="character" w:customStyle="1" w:styleId="aa">
    <w:name w:val="フッター (文字)"/>
    <w:basedOn w:val="a0"/>
    <w:link w:val="a9"/>
    <w:uiPriority w:val="99"/>
    <w:rsid w:val="003E7506"/>
  </w:style>
  <w:style w:type="character" w:styleId="ab">
    <w:name w:val="page number"/>
    <w:basedOn w:val="a0"/>
    <w:uiPriority w:val="99"/>
    <w:semiHidden/>
    <w:unhideWhenUsed/>
    <w:rsid w:val="003E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2953">
      <w:bodyDiv w:val="1"/>
      <w:marLeft w:val="0"/>
      <w:marRight w:val="0"/>
      <w:marTop w:val="0"/>
      <w:marBottom w:val="0"/>
      <w:divBdr>
        <w:top w:val="none" w:sz="0" w:space="0" w:color="auto"/>
        <w:left w:val="none" w:sz="0" w:space="0" w:color="auto"/>
        <w:bottom w:val="none" w:sz="0" w:space="0" w:color="auto"/>
        <w:right w:val="none" w:sz="0" w:space="0" w:color="auto"/>
      </w:divBdr>
      <w:divsChild>
        <w:div w:id="2038700394">
          <w:marLeft w:val="0"/>
          <w:marRight w:val="0"/>
          <w:marTop w:val="0"/>
          <w:marBottom w:val="0"/>
          <w:divBdr>
            <w:top w:val="none" w:sz="0" w:space="0" w:color="auto"/>
            <w:left w:val="none" w:sz="0" w:space="0" w:color="auto"/>
            <w:bottom w:val="none" w:sz="0" w:space="0" w:color="auto"/>
            <w:right w:val="none" w:sz="0" w:space="0" w:color="auto"/>
          </w:divBdr>
          <w:divsChild>
            <w:div w:id="1981959363">
              <w:marLeft w:val="0"/>
              <w:marRight w:val="0"/>
              <w:marTop w:val="0"/>
              <w:marBottom w:val="0"/>
              <w:divBdr>
                <w:top w:val="none" w:sz="0" w:space="0" w:color="auto"/>
                <w:left w:val="none" w:sz="0" w:space="0" w:color="auto"/>
                <w:bottom w:val="none" w:sz="0" w:space="0" w:color="auto"/>
                <w:right w:val="none" w:sz="0" w:space="0" w:color="auto"/>
              </w:divBdr>
              <w:divsChild>
                <w:div w:id="2467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87711">
      <w:bodyDiv w:val="1"/>
      <w:marLeft w:val="0"/>
      <w:marRight w:val="0"/>
      <w:marTop w:val="0"/>
      <w:marBottom w:val="0"/>
      <w:divBdr>
        <w:top w:val="none" w:sz="0" w:space="0" w:color="auto"/>
        <w:left w:val="none" w:sz="0" w:space="0" w:color="auto"/>
        <w:bottom w:val="none" w:sz="0" w:space="0" w:color="auto"/>
        <w:right w:val="none" w:sz="0" w:space="0" w:color="auto"/>
      </w:divBdr>
      <w:divsChild>
        <w:div w:id="132933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Doi</dc:creator>
  <cp:keywords/>
  <dc:description/>
  <cp:lastModifiedBy>Mitsuru Doi</cp:lastModifiedBy>
  <cp:revision>2</cp:revision>
  <cp:lastPrinted>2022-09-24T07:13:00Z</cp:lastPrinted>
  <dcterms:created xsi:type="dcterms:W3CDTF">2022-09-24T07:15:00Z</dcterms:created>
  <dcterms:modified xsi:type="dcterms:W3CDTF">2022-09-24T07:15:00Z</dcterms:modified>
</cp:coreProperties>
</file>