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72FE" w14:textId="77777777" w:rsidR="00F534B7" w:rsidRDefault="00F534B7" w:rsidP="00F534B7">
      <w:pPr>
        <w:ind w:firstLineChars="1200" w:firstLine="2880"/>
        <w:rPr>
          <w:rFonts w:ascii="ＭＳ ゴシック" w:eastAsia="ＭＳ ゴシック" w:hAnsi="ＭＳ ゴシック"/>
          <w:sz w:val="24"/>
          <w:szCs w:val="24"/>
        </w:rPr>
      </w:pPr>
    </w:p>
    <w:p w14:paraId="13D0777B" w14:textId="77777777" w:rsidR="00F534B7" w:rsidRDefault="00F534B7" w:rsidP="00F534B7">
      <w:pPr>
        <w:ind w:firstLineChars="1200" w:firstLine="2880"/>
        <w:rPr>
          <w:rFonts w:ascii="ＭＳ ゴシック" w:eastAsia="ＭＳ ゴシック" w:hAnsi="ＭＳ ゴシック"/>
          <w:sz w:val="24"/>
          <w:szCs w:val="24"/>
        </w:rPr>
      </w:pPr>
    </w:p>
    <w:p w14:paraId="3F84713E" w14:textId="77777777" w:rsidR="00F534B7" w:rsidRDefault="00F534B7" w:rsidP="00F534B7">
      <w:pPr>
        <w:ind w:firstLineChars="1200" w:firstLine="2880"/>
        <w:rPr>
          <w:rFonts w:ascii="ＭＳ ゴシック" w:eastAsia="ＭＳ ゴシック" w:hAnsi="ＭＳ ゴシック"/>
          <w:sz w:val="24"/>
          <w:szCs w:val="24"/>
        </w:rPr>
      </w:pPr>
    </w:p>
    <w:p w14:paraId="56F91CE8" w14:textId="77777777" w:rsidR="00F534B7" w:rsidRDefault="00F534B7" w:rsidP="00F534B7">
      <w:pPr>
        <w:ind w:firstLineChars="1200" w:firstLine="2880"/>
        <w:rPr>
          <w:rFonts w:ascii="ＭＳ ゴシック" w:eastAsia="ＭＳ ゴシック" w:hAnsi="ＭＳ ゴシック"/>
          <w:sz w:val="24"/>
          <w:szCs w:val="24"/>
        </w:rPr>
      </w:pPr>
    </w:p>
    <w:p w14:paraId="2DD6D1C4" w14:textId="77777777" w:rsidR="00F534B7" w:rsidRDefault="00F534B7" w:rsidP="00F534B7">
      <w:pPr>
        <w:ind w:firstLineChars="1200" w:firstLine="2880"/>
        <w:rPr>
          <w:rFonts w:ascii="ＭＳ ゴシック" w:eastAsia="ＭＳ ゴシック" w:hAnsi="ＭＳ ゴシック"/>
          <w:sz w:val="24"/>
          <w:szCs w:val="24"/>
        </w:rPr>
      </w:pPr>
    </w:p>
    <w:p w14:paraId="253A0BBF" w14:textId="77777777" w:rsidR="00F534B7" w:rsidRDefault="00F534B7" w:rsidP="00F534B7">
      <w:pPr>
        <w:ind w:firstLineChars="1200" w:firstLine="2880"/>
        <w:rPr>
          <w:rFonts w:ascii="ＭＳ ゴシック" w:eastAsia="ＭＳ ゴシック" w:hAnsi="ＭＳ ゴシック"/>
          <w:sz w:val="24"/>
          <w:szCs w:val="24"/>
        </w:rPr>
      </w:pPr>
    </w:p>
    <w:p w14:paraId="3EE15310" w14:textId="77777777" w:rsidR="00F534B7" w:rsidRDefault="00F534B7" w:rsidP="00F534B7">
      <w:pPr>
        <w:ind w:firstLineChars="1200" w:firstLine="2880"/>
        <w:rPr>
          <w:rFonts w:ascii="ＭＳ ゴシック" w:eastAsia="ＭＳ ゴシック" w:hAnsi="ＭＳ ゴシック"/>
          <w:sz w:val="24"/>
          <w:szCs w:val="24"/>
        </w:rPr>
      </w:pPr>
    </w:p>
    <w:p w14:paraId="653C5AE3" w14:textId="77777777" w:rsidR="00F534B7" w:rsidRPr="00A46923" w:rsidRDefault="00F534B7" w:rsidP="00F534B7">
      <w:pPr>
        <w:ind w:firstLineChars="400" w:firstLine="1920"/>
        <w:rPr>
          <w:sz w:val="48"/>
          <w:szCs w:val="48"/>
        </w:rPr>
      </w:pPr>
      <w:r w:rsidRPr="00A46923">
        <w:rPr>
          <w:sz w:val="48"/>
          <w:szCs w:val="48"/>
        </w:rPr>
        <w:t>学校法人</w:t>
      </w:r>
      <w:r w:rsidRPr="00A46923">
        <w:rPr>
          <w:rFonts w:hint="eastAsia"/>
          <w:sz w:val="48"/>
          <w:szCs w:val="48"/>
        </w:rPr>
        <w:t>東京富士</w:t>
      </w:r>
      <w:r w:rsidRPr="00A46923">
        <w:rPr>
          <w:sz w:val="48"/>
          <w:szCs w:val="48"/>
        </w:rPr>
        <w:t>大学</w:t>
      </w:r>
    </w:p>
    <w:p w14:paraId="57779AA5" w14:textId="77777777" w:rsidR="00F534B7" w:rsidRPr="00A46923" w:rsidRDefault="00F534B7" w:rsidP="00F534B7">
      <w:pPr>
        <w:ind w:firstLineChars="400" w:firstLine="1920"/>
        <w:rPr>
          <w:rFonts w:ascii="ＭＳ ゴシック" w:eastAsia="ＭＳ ゴシック" w:hAnsi="ＭＳ ゴシック"/>
          <w:sz w:val="48"/>
          <w:szCs w:val="48"/>
        </w:rPr>
      </w:pPr>
      <w:r w:rsidRPr="00A46923">
        <w:rPr>
          <w:sz w:val="48"/>
          <w:szCs w:val="48"/>
        </w:rPr>
        <w:t xml:space="preserve"> ガバナンス・コード</w:t>
      </w:r>
    </w:p>
    <w:p w14:paraId="2274802A" w14:textId="77777777" w:rsidR="00F534B7" w:rsidRPr="00E93F9E" w:rsidRDefault="00F534B7" w:rsidP="00F534B7">
      <w:pPr>
        <w:ind w:firstLineChars="1200" w:firstLine="6720"/>
        <w:rPr>
          <w:rFonts w:ascii="ＭＳ ゴシック" w:eastAsia="ＭＳ ゴシック" w:hAnsi="ＭＳ ゴシック"/>
          <w:sz w:val="56"/>
          <w:szCs w:val="56"/>
        </w:rPr>
      </w:pPr>
    </w:p>
    <w:p w14:paraId="6A658506" w14:textId="77777777" w:rsidR="00F534B7" w:rsidRDefault="00F534B7" w:rsidP="00F534B7">
      <w:pPr>
        <w:ind w:firstLineChars="1200" w:firstLine="2880"/>
        <w:rPr>
          <w:rFonts w:ascii="ＭＳ ゴシック" w:eastAsia="ＭＳ ゴシック" w:hAnsi="ＭＳ ゴシック"/>
          <w:sz w:val="24"/>
          <w:szCs w:val="24"/>
        </w:rPr>
      </w:pPr>
    </w:p>
    <w:p w14:paraId="53AD391B" w14:textId="77777777" w:rsidR="00F534B7" w:rsidRDefault="00F534B7" w:rsidP="00F534B7">
      <w:pPr>
        <w:ind w:firstLineChars="1200" w:firstLine="2880"/>
        <w:rPr>
          <w:rFonts w:ascii="ＭＳ ゴシック" w:eastAsia="ＭＳ ゴシック" w:hAnsi="ＭＳ ゴシック"/>
          <w:sz w:val="24"/>
          <w:szCs w:val="24"/>
        </w:rPr>
      </w:pPr>
    </w:p>
    <w:p w14:paraId="3774994D" w14:textId="77777777" w:rsidR="00F534B7" w:rsidRDefault="00F534B7" w:rsidP="00F534B7">
      <w:pPr>
        <w:ind w:firstLineChars="1200" w:firstLine="2880"/>
        <w:rPr>
          <w:rFonts w:ascii="ＭＳ ゴシック" w:eastAsia="ＭＳ ゴシック" w:hAnsi="ＭＳ ゴシック"/>
          <w:sz w:val="24"/>
          <w:szCs w:val="24"/>
        </w:rPr>
      </w:pPr>
    </w:p>
    <w:p w14:paraId="0F29E64F" w14:textId="77777777" w:rsidR="00F534B7" w:rsidRDefault="00F534B7" w:rsidP="00F534B7">
      <w:pPr>
        <w:ind w:firstLineChars="1200" w:firstLine="2880"/>
        <w:rPr>
          <w:rFonts w:ascii="ＭＳ ゴシック" w:eastAsia="ＭＳ ゴシック" w:hAnsi="ＭＳ ゴシック"/>
          <w:sz w:val="24"/>
          <w:szCs w:val="24"/>
        </w:rPr>
      </w:pPr>
    </w:p>
    <w:p w14:paraId="5575152D" w14:textId="77777777" w:rsidR="00F534B7" w:rsidRDefault="00F534B7" w:rsidP="00F534B7">
      <w:pPr>
        <w:ind w:firstLineChars="1200" w:firstLine="2880"/>
        <w:rPr>
          <w:rFonts w:ascii="ＭＳ ゴシック" w:eastAsia="ＭＳ ゴシック" w:hAnsi="ＭＳ ゴシック"/>
          <w:sz w:val="24"/>
          <w:szCs w:val="24"/>
        </w:rPr>
      </w:pPr>
    </w:p>
    <w:p w14:paraId="07BA4D32" w14:textId="77777777" w:rsidR="00F534B7" w:rsidRDefault="00F534B7" w:rsidP="00F534B7">
      <w:pPr>
        <w:ind w:firstLineChars="1200" w:firstLine="2880"/>
        <w:rPr>
          <w:rFonts w:ascii="ＭＳ ゴシック" w:eastAsia="ＭＳ ゴシック" w:hAnsi="ＭＳ ゴシック"/>
          <w:sz w:val="24"/>
          <w:szCs w:val="24"/>
        </w:rPr>
      </w:pPr>
    </w:p>
    <w:p w14:paraId="11303595" w14:textId="77777777" w:rsidR="00F534B7" w:rsidRDefault="00F534B7" w:rsidP="00F534B7">
      <w:pPr>
        <w:ind w:firstLineChars="1200" w:firstLine="2880"/>
        <w:rPr>
          <w:rFonts w:ascii="ＭＳ ゴシック" w:eastAsia="ＭＳ ゴシック" w:hAnsi="ＭＳ ゴシック"/>
          <w:sz w:val="24"/>
          <w:szCs w:val="24"/>
        </w:rPr>
      </w:pPr>
    </w:p>
    <w:p w14:paraId="0184545F" w14:textId="77777777" w:rsidR="00F534B7" w:rsidRDefault="00F534B7" w:rsidP="00F534B7">
      <w:pPr>
        <w:ind w:firstLineChars="1200" w:firstLine="2880"/>
        <w:rPr>
          <w:rFonts w:ascii="ＭＳ ゴシック" w:eastAsia="ＭＳ ゴシック" w:hAnsi="ＭＳ ゴシック"/>
          <w:sz w:val="24"/>
          <w:szCs w:val="24"/>
        </w:rPr>
      </w:pPr>
    </w:p>
    <w:p w14:paraId="4CA57FAD" w14:textId="77777777" w:rsidR="00F534B7" w:rsidRDefault="00F534B7" w:rsidP="00F534B7">
      <w:pPr>
        <w:ind w:firstLineChars="1200" w:firstLine="2880"/>
        <w:rPr>
          <w:rFonts w:ascii="ＭＳ ゴシック" w:eastAsia="ＭＳ ゴシック" w:hAnsi="ＭＳ ゴシック"/>
          <w:sz w:val="24"/>
          <w:szCs w:val="24"/>
        </w:rPr>
      </w:pPr>
    </w:p>
    <w:p w14:paraId="041FEE6A" w14:textId="77777777" w:rsidR="00F534B7" w:rsidRDefault="00F534B7" w:rsidP="00F534B7">
      <w:pPr>
        <w:ind w:firstLineChars="1200" w:firstLine="2880"/>
        <w:rPr>
          <w:rFonts w:ascii="ＭＳ ゴシック" w:eastAsia="ＭＳ ゴシック" w:hAnsi="ＭＳ ゴシック"/>
          <w:sz w:val="24"/>
          <w:szCs w:val="24"/>
        </w:rPr>
      </w:pPr>
    </w:p>
    <w:p w14:paraId="5809F9ED" w14:textId="77777777" w:rsidR="00F534B7" w:rsidRDefault="00F534B7" w:rsidP="00F534B7">
      <w:pPr>
        <w:ind w:firstLineChars="1200" w:firstLine="2880"/>
        <w:rPr>
          <w:rFonts w:ascii="ＭＳ ゴシック" w:eastAsia="ＭＳ ゴシック" w:hAnsi="ＭＳ ゴシック"/>
          <w:sz w:val="24"/>
          <w:szCs w:val="24"/>
        </w:rPr>
      </w:pPr>
    </w:p>
    <w:p w14:paraId="11C5D364" w14:textId="77777777" w:rsidR="00F534B7" w:rsidRDefault="00F534B7" w:rsidP="00F534B7">
      <w:pPr>
        <w:ind w:firstLineChars="1200" w:firstLine="2880"/>
        <w:rPr>
          <w:rFonts w:ascii="ＭＳ ゴシック" w:eastAsia="ＭＳ ゴシック" w:hAnsi="ＭＳ ゴシック"/>
          <w:sz w:val="24"/>
          <w:szCs w:val="24"/>
        </w:rPr>
      </w:pPr>
    </w:p>
    <w:p w14:paraId="6D4B5215" w14:textId="77777777" w:rsidR="00F534B7" w:rsidRPr="00A46923" w:rsidRDefault="00F534B7" w:rsidP="00F534B7">
      <w:pPr>
        <w:ind w:firstLineChars="800" w:firstLine="2560"/>
        <w:rPr>
          <w:rFonts w:eastAsiaTheme="minorHAnsi"/>
          <w:sz w:val="32"/>
          <w:szCs w:val="32"/>
        </w:rPr>
      </w:pPr>
      <w:r w:rsidRPr="00A46923">
        <w:rPr>
          <w:rFonts w:eastAsiaTheme="minorHAnsi" w:hint="eastAsia"/>
          <w:sz w:val="32"/>
          <w:szCs w:val="32"/>
        </w:rPr>
        <w:t>学校法人東京富士大学</w:t>
      </w:r>
    </w:p>
    <w:p w14:paraId="7D98D6A7" w14:textId="77777777" w:rsidR="00F534B7" w:rsidRPr="00A46923" w:rsidRDefault="00F534B7" w:rsidP="00F534B7">
      <w:pPr>
        <w:ind w:firstLineChars="800" w:firstLine="2560"/>
        <w:rPr>
          <w:rFonts w:eastAsiaTheme="minorHAnsi"/>
          <w:sz w:val="32"/>
          <w:szCs w:val="32"/>
        </w:rPr>
      </w:pPr>
      <w:r w:rsidRPr="00A46923">
        <w:rPr>
          <w:rFonts w:eastAsiaTheme="minorHAnsi" w:hint="eastAsia"/>
          <w:sz w:val="32"/>
          <w:szCs w:val="32"/>
        </w:rPr>
        <w:t>令和４年１２月</w:t>
      </w:r>
      <w:r>
        <w:rPr>
          <w:rFonts w:eastAsiaTheme="minorHAnsi" w:hint="eastAsia"/>
          <w:sz w:val="32"/>
          <w:szCs w:val="32"/>
        </w:rPr>
        <w:t>２２</w:t>
      </w:r>
      <w:r w:rsidRPr="00A46923">
        <w:rPr>
          <w:rFonts w:eastAsiaTheme="minorHAnsi" w:hint="eastAsia"/>
          <w:sz w:val="32"/>
          <w:szCs w:val="32"/>
        </w:rPr>
        <w:t>日</w:t>
      </w:r>
    </w:p>
    <w:p w14:paraId="6B6FBB94" w14:textId="77777777" w:rsidR="00F534B7" w:rsidRPr="00A46923" w:rsidRDefault="00F534B7" w:rsidP="00F534B7">
      <w:pPr>
        <w:ind w:firstLineChars="1200" w:firstLine="3840"/>
        <w:rPr>
          <w:rFonts w:ascii="ＭＳ ゴシック" w:eastAsia="ＭＳ ゴシック" w:hAnsi="ＭＳ ゴシック"/>
          <w:sz w:val="32"/>
          <w:szCs w:val="32"/>
        </w:rPr>
      </w:pPr>
    </w:p>
    <w:p w14:paraId="387C00CC" w14:textId="77777777" w:rsidR="00F534B7" w:rsidRDefault="00F534B7" w:rsidP="00F534B7">
      <w:pPr>
        <w:ind w:firstLineChars="1200" w:firstLine="2880"/>
        <w:rPr>
          <w:rFonts w:ascii="ＭＳ ゴシック" w:eastAsia="ＭＳ ゴシック" w:hAnsi="ＭＳ ゴシック"/>
          <w:sz w:val="24"/>
          <w:szCs w:val="24"/>
        </w:rPr>
      </w:pPr>
    </w:p>
    <w:p w14:paraId="08375879" w14:textId="4B931F09" w:rsidR="00F534B7" w:rsidRDefault="00F534B7" w:rsidP="00F534B7">
      <w:pPr>
        <w:ind w:firstLineChars="1200" w:firstLine="2880"/>
        <w:rPr>
          <w:rFonts w:ascii="ＭＳ ゴシック" w:eastAsia="ＭＳ ゴシック" w:hAnsi="ＭＳ ゴシック"/>
          <w:sz w:val="24"/>
          <w:szCs w:val="24"/>
        </w:rPr>
      </w:pPr>
    </w:p>
    <w:p w14:paraId="661A88D7" w14:textId="77777777" w:rsidR="005F7621" w:rsidRDefault="005F7621" w:rsidP="00F534B7">
      <w:pPr>
        <w:ind w:firstLineChars="1200" w:firstLine="2880"/>
        <w:rPr>
          <w:rFonts w:ascii="ＭＳ ゴシック" w:eastAsia="ＭＳ ゴシック" w:hAnsi="ＭＳ ゴシック"/>
          <w:sz w:val="24"/>
          <w:szCs w:val="24"/>
        </w:rPr>
      </w:pPr>
    </w:p>
    <w:p w14:paraId="363F654C" w14:textId="77777777" w:rsidR="00F534B7" w:rsidRPr="00A37EC7" w:rsidRDefault="00F534B7" w:rsidP="00F534B7">
      <w:pPr>
        <w:ind w:firstLineChars="900" w:firstLine="2160"/>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目　　　　　　　　次</w:t>
      </w:r>
    </w:p>
    <w:p w14:paraId="391DDAD1" w14:textId="77777777" w:rsidR="00F534B7" w:rsidRPr="00A37EC7" w:rsidRDefault="00F534B7" w:rsidP="00F534B7">
      <w:pPr>
        <w:rPr>
          <w:rFonts w:ascii="ＭＳ ゴシック" w:eastAsia="ＭＳ ゴシック" w:hAnsi="ＭＳ ゴシック"/>
          <w:sz w:val="24"/>
          <w:szCs w:val="24"/>
        </w:rPr>
      </w:pPr>
    </w:p>
    <w:p w14:paraId="49606555" w14:textId="3E381A3B"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はじめに </w:t>
      </w:r>
      <w:r w:rsidRPr="00A37EC7">
        <w:rPr>
          <w:rFonts w:ascii="ＭＳ ゴシック" w:eastAsia="ＭＳ ゴシック" w:hAnsi="ＭＳ ゴシック"/>
          <w:sz w:val="24"/>
          <w:szCs w:val="24"/>
        </w:rPr>
        <w:t xml:space="preserve"> </w:t>
      </w:r>
      <w:r w:rsidRPr="00A37EC7">
        <w:rPr>
          <w:rFonts w:ascii="ＭＳ ゴシック" w:eastAsia="ＭＳ ゴシック" w:hAnsi="ＭＳ ゴシック" w:hint="eastAsia"/>
          <w:sz w:val="24"/>
          <w:szCs w:val="24"/>
        </w:rPr>
        <w:t xml:space="preserve">・・・・・・・・・・・・・・・・・・・・・・・・・・・・・　</w:t>
      </w:r>
      <w:r w:rsidR="006C6291">
        <w:rPr>
          <w:rFonts w:ascii="ＭＳ ゴシック" w:eastAsia="ＭＳ ゴシック" w:hAnsi="ＭＳ ゴシック" w:hint="eastAsia"/>
          <w:sz w:val="24"/>
          <w:szCs w:val="24"/>
        </w:rPr>
        <w:t>２</w:t>
      </w:r>
    </w:p>
    <w:p w14:paraId="121C4CD1" w14:textId="77777777" w:rsidR="00F534B7" w:rsidRPr="00A37EC7" w:rsidRDefault="00F534B7" w:rsidP="00F534B7">
      <w:pPr>
        <w:rPr>
          <w:rFonts w:ascii="ＭＳ ゴシック" w:eastAsia="ＭＳ ゴシック" w:hAnsi="ＭＳ ゴシック"/>
          <w:sz w:val="24"/>
          <w:szCs w:val="24"/>
        </w:rPr>
      </w:pPr>
    </w:p>
    <w:p w14:paraId="62BBA6B8" w14:textId="55B9B443"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第１章　私立大学の自主性・自律性（特色ある運営）の尊重・・・・・・・　</w:t>
      </w:r>
      <w:r w:rsidR="006C6291">
        <w:rPr>
          <w:rFonts w:ascii="ＭＳ ゴシック" w:eastAsia="ＭＳ ゴシック" w:hAnsi="ＭＳ ゴシック" w:hint="eastAsia"/>
          <w:sz w:val="24"/>
          <w:szCs w:val="24"/>
        </w:rPr>
        <w:t>２</w:t>
      </w:r>
    </w:p>
    <w:p w14:paraId="53F7D4E8" w14:textId="77777777" w:rsidR="00F534B7" w:rsidRPr="00A37EC7" w:rsidRDefault="00F534B7" w:rsidP="00F534B7">
      <w:pPr>
        <w:rPr>
          <w:rFonts w:ascii="ＭＳ ゴシック" w:eastAsia="ＭＳ ゴシック" w:hAnsi="ＭＳ ゴシック"/>
          <w:sz w:val="24"/>
          <w:szCs w:val="24"/>
        </w:rPr>
      </w:pPr>
    </w:p>
    <w:p w14:paraId="65AFAFFB" w14:textId="77777777"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　　　　　１－１　建学の精神</w:t>
      </w:r>
    </w:p>
    <w:p w14:paraId="1FFF1903" w14:textId="77777777"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　　　　　１－２　教育と研究の目的（私立大学の使命）</w:t>
      </w:r>
    </w:p>
    <w:p w14:paraId="186F3FFD" w14:textId="77777777" w:rsidR="00F534B7" w:rsidRPr="00A37EC7" w:rsidRDefault="00F534B7" w:rsidP="00F534B7">
      <w:pPr>
        <w:rPr>
          <w:rFonts w:ascii="ＭＳ ゴシック" w:eastAsia="ＭＳ ゴシック" w:hAnsi="ＭＳ ゴシック"/>
          <w:sz w:val="24"/>
          <w:szCs w:val="24"/>
        </w:rPr>
      </w:pPr>
    </w:p>
    <w:p w14:paraId="7EF693B7" w14:textId="7A510111"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第２章　安定性・継続性（学校法人運営の基本）・・・・・・・・・・・・　</w:t>
      </w:r>
      <w:r w:rsidR="006C6291">
        <w:rPr>
          <w:rFonts w:ascii="ＭＳ ゴシック" w:eastAsia="ＭＳ ゴシック" w:hAnsi="ＭＳ ゴシック" w:hint="eastAsia"/>
          <w:sz w:val="24"/>
          <w:szCs w:val="24"/>
        </w:rPr>
        <w:t>５</w:t>
      </w:r>
    </w:p>
    <w:p w14:paraId="548DC645" w14:textId="77777777"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　　　　　２－１　理事会</w:t>
      </w:r>
    </w:p>
    <w:p w14:paraId="5DFC2965" w14:textId="77777777"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　　　　　２－２　理事</w:t>
      </w:r>
    </w:p>
    <w:p w14:paraId="2DCCE9D9" w14:textId="77777777"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　　　　　２－３　監事</w:t>
      </w:r>
    </w:p>
    <w:p w14:paraId="293401BA" w14:textId="77777777"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　　　　　２－４　評議員会</w:t>
      </w:r>
    </w:p>
    <w:p w14:paraId="4B32F285" w14:textId="77777777"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　　　　　２－５　評議員</w:t>
      </w:r>
    </w:p>
    <w:p w14:paraId="7C8EA9C3" w14:textId="77777777" w:rsidR="00F534B7" w:rsidRPr="00A37EC7" w:rsidRDefault="00F534B7" w:rsidP="00F534B7">
      <w:pPr>
        <w:rPr>
          <w:rFonts w:ascii="ＭＳ ゴシック" w:eastAsia="ＭＳ ゴシック" w:hAnsi="ＭＳ ゴシック"/>
          <w:sz w:val="24"/>
          <w:szCs w:val="24"/>
        </w:rPr>
      </w:pPr>
    </w:p>
    <w:p w14:paraId="081388B1" w14:textId="77777777" w:rsidR="00F534B7" w:rsidRPr="00A37EC7" w:rsidRDefault="00F534B7" w:rsidP="00F534B7">
      <w:pPr>
        <w:rPr>
          <w:rFonts w:ascii="ＭＳ ゴシック" w:eastAsia="ＭＳ ゴシック" w:hAnsi="ＭＳ ゴシック"/>
          <w:sz w:val="24"/>
          <w:szCs w:val="24"/>
        </w:rPr>
      </w:pPr>
    </w:p>
    <w:p w14:paraId="706FA2AC" w14:textId="43F0C5CB"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第３章　教学ガバナンス（権限・役割の明確化）・・・・・・・・・・・・　</w:t>
      </w:r>
      <w:r w:rsidR="006C6291">
        <w:rPr>
          <w:rFonts w:ascii="ＭＳ ゴシック" w:eastAsia="ＭＳ ゴシック" w:hAnsi="ＭＳ ゴシック" w:hint="eastAsia"/>
          <w:sz w:val="24"/>
          <w:szCs w:val="24"/>
        </w:rPr>
        <w:t>９</w:t>
      </w:r>
    </w:p>
    <w:p w14:paraId="05C09F6B" w14:textId="77777777"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　　　　　３－１　学長</w:t>
      </w:r>
    </w:p>
    <w:p w14:paraId="49B073F5" w14:textId="77777777"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　　　　　３－２　教授会</w:t>
      </w:r>
    </w:p>
    <w:p w14:paraId="115D5EAA" w14:textId="77777777" w:rsidR="00F534B7" w:rsidRPr="00A37EC7" w:rsidRDefault="00F534B7" w:rsidP="00F534B7">
      <w:pPr>
        <w:rPr>
          <w:rFonts w:ascii="ＭＳ ゴシック" w:eastAsia="ＭＳ ゴシック" w:hAnsi="ＭＳ ゴシック"/>
          <w:sz w:val="24"/>
          <w:szCs w:val="24"/>
        </w:rPr>
      </w:pPr>
    </w:p>
    <w:p w14:paraId="46055F5F" w14:textId="77777777" w:rsidR="00F534B7" w:rsidRPr="00A37EC7" w:rsidRDefault="00F534B7" w:rsidP="00F534B7">
      <w:pPr>
        <w:rPr>
          <w:rFonts w:ascii="ＭＳ ゴシック" w:eastAsia="ＭＳ ゴシック" w:hAnsi="ＭＳ ゴシック"/>
          <w:sz w:val="24"/>
          <w:szCs w:val="24"/>
        </w:rPr>
      </w:pPr>
    </w:p>
    <w:p w14:paraId="5728A184" w14:textId="1C75DE2B"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第４章　公共性・信頼性（ステークホルダーとの関係）・・・・・・・・・</w:t>
      </w:r>
      <w:r>
        <w:rPr>
          <w:rFonts w:ascii="ＭＳ ゴシック" w:eastAsia="ＭＳ ゴシック" w:hAnsi="ＭＳ ゴシック" w:hint="eastAsia"/>
          <w:sz w:val="24"/>
          <w:szCs w:val="24"/>
        </w:rPr>
        <w:t>１</w:t>
      </w:r>
      <w:r w:rsidR="006C6291">
        <w:rPr>
          <w:rFonts w:ascii="ＭＳ ゴシック" w:eastAsia="ＭＳ ゴシック" w:hAnsi="ＭＳ ゴシック" w:hint="eastAsia"/>
          <w:sz w:val="24"/>
          <w:szCs w:val="24"/>
        </w:rPr>
        <w:t>１</w:t>
      </w:r>
    </w:p>
    <w:p w14:paraId="4CC93545" w14:textId="77777777"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　　　　　４－１　学生に対して</w:t>
      </w:r>
    </w:p>
    <w:p w14:paraId="5E0D7C9E" w14:textId="77777777"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　　　　　４－２　教職員等に対して</w:t>
      </w:r>
    </w:p>
    <w:p w14:paraId="4672B076" w14:textId="77777777"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　　　　　４－３　社会に対して</w:t>
      </w:r>
    </w:p>
    <w:p w14:paraId="38E86A65" w14:textId="77777777" w:rsidR="00F534B7" w:rsidRPr="00A37EC7" w:rsidRDefault="00F534B7" w:rsidP="00F534B7">
      <w:pPr>
        <w:ind w:firstLineChars="500" w:firstLine="1200"/>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４－４</w:t>
      </w:r>
      <w:r w:rsidRPr="00A37EC7">
        <w:rPr>
          <w:rFonts w:ascii="ＭＳ ゴシック" w:eastAsia="ＭＳ ゴシック" w:hAnsi="ＭＳ ゴシック" w:hint="eastAsia"/>
          <w:color w:val="00B050"/>
          <w:sz w:val="24"/>
          <w:szCs w:val="24"/>
        </w:rPr>
        <w:t xml:space="preserve">　</w:t>
      </w:r>
      <w:r w:rsidRPr="00A37EC7">
        <w:rPr>
          <w:rFonts w:ascii="ＭＳ ゴシック" w:eastAsia="ＭＳ ゴシック" w:hAnsi="ＭＳ ゴシック" w:hint="eastAsia"/>
          <w:sz w:val="24"/>
          <w:szCs w:val="24"/>
        </w:rPr>
        <w:t>危機管理及び法令遵守</w:t>
      </w:r>
    </w:p>
    <w:p w14:paraId="47468220" w14:textId="77777777" w:rsidR="00F534B7" w:rsidRPr="00A37EC7" w:rsidRDefault="00F534B7" w:rsidP="00F534B7">
      <w:pPr>
        <w:rPr>
          <w:rFonts w:ascii="ＭＳ ゴシック" w:eastAsia="ＭＳ ゴシック" w:hAnsi="ＭＳ ゴシック"/>
          <w:sz w:val="24"/>
          <w:szCs w:val="24"/>
        </w:rPr>
      </w:pPr>
    </w:p>
    <w:p w14:paraId="76FAF2DE" w14:textId="77777777" w:rsidR="00F534B7" w:rsidRPr="00A37EC7" w:rsidRDefault="00F534B7" w:rsidP="00F534B7">
      <w:pPr>
        <w:rPr>
          <w:rFonts w:ascii="ＭＳ ゴシック" w:eastAsia="ＭＳ ゴシック" w:hAnsi="ＭＳ ゴシック"/>
          <w:sz w:val="24"/>
          <w:szCs w:val="24"/>
        </w:rPr>
      </w:pPr>
    </w:p>
    <w:p w14:paraId="14442869" w14:textId="35E24F09"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第５章　透明性の確保（情報公開）・・・・・・・・・・・・・・・・・　１</w:t>
      </w:r>
      <w:r w:rsidR="00BB6193">
        <w:rPr>
          <w:rFonts w:ascii="ＭＳ ゴシック" w:eastAsia="ＭＳ ゴシック" w:hAnsi="ＭＳ ゴシック" w:hint="eastAsia"/>
          <w:sz w:val="24"/>
          <w:szCs w:val="24"/>
        </w:rPr>
        <w:t>４</w:t>
      </w:r>
    </w:p>
    <w:p w14:paraId="15CEFE11" w14:textId="77777777" w:rsidR="00F534B7" w:rsidRPr="00A37EC7" w:rsidRDefault="00F534B7" w:rsidP="00F534B7">
      <w:pPr>
        <w:rPr>
          <w:rFonts w:ascii="ＭＳ ゴシック" w:eastAsia="ＭＳ ゴシック" w:hAnsi="ＭＳ ゴシック"/>
          <w:sz w:val="24"/>
          <w:szCs w:val="24"/>
        </w:rPr>
      </w:pPr>
      <w:r w:rsidRPr="00A37EC7">
        <w:rPr>
          <w:rFonts w:ascii="ＭＳ ゴシック" w:eastAsia="ＭＳ ゴシック" w:hAnsi="ＭＳ ゴシック" w:hint="eastAsia"/>
          <w:sz w:val="24"/>
          <w:szCs w:val="24"/>
        </w:rPr>
        <w:t xml:space="preserve">　　　　　５－１　情報公開の充実</w:t>
      </w:r>
    </w:p>
    <w:p w14:paraId="1D535F3F" w14:textId="7B09EB40" w:rsidR="005F7621" w:rsidRDefault="005F7621">
      <w:pPr>
        <w:rPr>
          <w:b/>
          <w:bCs/>
          <w:sz w:val="24"/>
          <w:szCs w:val="24"/>
        </w:rPr>
      </w:pPr>
    </w:p>
    <w:p w14:paraId="4692EBE3" w14:textId="0D704433" w:rsidR="006C6291" w:rsidRDefault="006C6291">
      <w:pPr>
        <w:rPr>
          <w:b/>
          <w:bCs/>
          <w:sz w:val="24"/>
          <w:szCs w:val="24"/>
        </w:rPr>
      </w:pPr>
    </w:p>
    <w:p w14:paraId="0C5FBEA6" w14:textId="2279AD6F" w:rsidR="00BD2E14" w:rsidRPr="00E911D3" w:rsidRDefault="00230B8B">
      <w:pPr>
        <w:rPr>
          <w:b/>
          <w:bCs/>
          <w:sz w:val="24"/>
          <w:szCs w:val="24"/>
        </w:rPr>
      </w:pPr>
      <w:r w:rsidRPr="00E911D3">
        <w:rPr>
          <w:rFonts w:hint="eastAsia"/>
          <w:b/>
          <w:bCs/>
          <w:sz w:val="24"/>
          <w:szCs w:val="24"/>
        </w:rPr>
        <w:lastRenderedPageBreak/>
        <w:t>はじめに</w:t>
      </w:r>
    </w:p>
    <w:p w14:paraId="4535EA2B" w14:textId="40653E53" w:rsidR="00230B8B" w:rsidRDefault="00230B8B"/>
    <w:p w14:paraId="0714D3AB" w14:textId="2AD061B0" w:rsidR="00230B8B" w:rsidRPr="00D976E4" w:rsidRDefault="00230B8B">
      <w:pPr>
        <w:rPr>
          <w:b/>
          <w:bCs/>
          <w:sz w:val="22"/>
        </w:rPr>
      </w:pPr>
      <w:r w:rsidRPr="00D976E4">
        <w:rPr>
          <w:rFonts w:hint="eastAsia"/>
          <w:b/>
          <w:bCs/>
          <w:sz w:val="22"/>
        </w:rPr>
        <w:t>「学校法人東京富士大学　ガバナンス・コード」制定における指針</w:t>
      </w:r>
    </w:p>
    <w:p w14:paraId="17405AC2" w14:textId="0FC2D9A8" w:rsidR="00230B8B" w:rsidRDefault="00230B8B"/>
    <w:p w14:paraId="4124B429" w14:textId="2605289D" w:rsidR="00230B8B" w:rsidRDefault="00230B8B">
      <w:r>
        <w:rPr>
          <w:rFonts w:hint="eastAsia"/>
        </w:rPr>
        <w:t xml:space="preserve">　本学</w:t>
      </w:r>
      <w:r w:rsidR="006A4215">
        <w:rPr>
          <w:rFonts w:hint="eastAsia"/>
        </w:rPr>
        <w:t>の</w:t>
      </w:r>
      <w:r>
        <w:rPr>
          <w:rFonts w:hint="eastAsia"/>
        </w:rPr>
        <w:t>ガバナンス・コードは、「</w:t>
      </w:r>
      <w:r w:rsidR="006A4215">
        <w:rPr>
          <w:rFonts w:hint="eastAsia"/>
        </w:rPr>
        <w:t>本学が</w:t>
      </w:r>
      <w:r w:rsidR="006A4215" w:rsidRPr="006A4215">
        <w:rPr>
          <w:rFonts w:hint="eastAsia"/>
        </w:rPr>
        <w:t>主体性を重んじ公共性を高める自律的なガバナンスを確保し、併せて経営を強化し、より強固な経営基盤に支えられた、時代の変化に対応した大学づくりを進めていく</w:t>
      </w:r>
      <w:r w:rsidR="006A4215">
        <w:rPr>
          <w:rFonts w:hint="eastAsia"/>
        </w:rPr>
        <w:t>こと」を目的とし、以下の5つの原則に基づき社会に対して宣言するものとする</w:t>
      </w:r>
      <w:r w:rsidR="006A4215" w:rsidRPr="006A4215">
        <w:rPr>
          <w:rFonts w:hint="eastAsia"/>
        </w:rPr>
        <w:t>。</w:t>
      </w:r>
    </w:p>
    <w:p w14:paraId="0C03B5C5" w14:textId="1AC0EF54" w:rsidR="006A4215" w:rsidRDefault="006A4215" w:rsidP="006A4215">
      <w:r>
        <w:rPr>
          <w:rFonts w:hint="eastAsia"/>
        </w:rPr>
        <w:t>（１）　私立大学の自主性・自律性（特色ある運営）の尊重…建学の精神等</w:t>
      </w:r>
    </w:p>
    <w:p w14:paraId="056105E2" w14:textId="77777777" w:rsidR="006A4215" w:rsidRDefault="006A4215" w:rsidP="006A4215">
      <w:r>
        <w:rPr>
          <w:rFonts w:hint="eastAsia"/>
        </w:rPr>
        <w:t>（２）　安定性・継続性…学校法人運営の基本（権限・役割の明確化）</w:t>
      </w:r>
    </w:p>
    <w:p w14:paraId="762B753B" w14:textId="77777777" w:rsidR="006A4215" w:rsidRDefault="006A4215" w:rsidP="006A4215">
      <w:r>
        <w:rPr>
          <w:rFonts w:hint="eastAsia"/>
        </w:rPr>
        <w:t>（３）　教学ガバナンス…学長の責務、権限・役割の明確化</w:t>
      </w:r>
    </w:p>
    <w:p w14:paraId="7C3D593B" w14:textId="77777777" w:rsidR="006A4215" w:rsidRDefault="006A4215" w:rsidP="006A4215">
      <w:r>
        <w:rPr>
          <w:rFonts w:hint="eastAsia"/>
        </w:rPr>
        <w:t>（４）　公共性・信頼性…ステークホルダーとの関係</w:t>
      </w:r>
    </w:p>
    <w:p w14:paraId="2EF3C609" w14:textId="72922900" w:rsidR="006A4215" w:rsidRDefault="006A4215" w:rsidP="006A4215">
      <w:r>
        <w:rPr>
          <w:rFonts w:hint="eastAsia"/>
        </w:rPr>
        <w:t>（５）　透明性の確保…情報公開等</w:t>
      </w:r>
    </w:p>
    <w:p w14:paraId="6C3BE6C6" w14:textId="51112AD9" w:rsidR="006A4215" w:rsidRDefault="006A4215" w:rsidP="006A4215"/>
    <w:p w14:paraId="7E292361" w14:textId="77777777" w:rsidR="006A4215" w:rsidRPr="006A4215" w:rsidRDefault="006A4215" w:rsidP="006A4215">
      <w:pPr>
        <w:rPr>
          <w:b/>
          <w:bCs/>
          <w:sz w:val="24"/>
          <w:szCs w:val="24"/>
        </w:rPr>
      </w:pPr>
      <w:r w:rsidRPr="006A4215">
        <w:rPr>
          <w:rFonts w:hint="eastAsia"/>
          <w:b/>
          <w:bCs/>
          <w:sz w:val="24"/>
          <w:szCs w:val="24"/>
        </w:rPr>
        <w:t>第１章　　私立大学の自主性・自律性（特色ある運営）の尊重</w:t>
      </w:r>
    </w:p>
    <w:tbl>
      <w:tblPr>
        <w:tblStyle w:val="a3"/>
        <w:tblW w:w="0" w:type="auto"/>
        <w:tblInd w:w="240" w:type="dxa"/>
        <w:tblLook w:val="04A0" w:firstRow="1" w:lastRow="0" w:firstColumn="1" w:lastColumn="0" w:noHBand="0" w:noVBand="1"/>
      </w:tblPr>
      <w:tblGrid>
        <w:gridCol w:w="8254"/>
      </w:tblGrid>
      <w:tr w:rsidR="006A4215" w:rsidRPr="00452BC3" w14:paraId="31842C5F" w14:textId="77777777" w:rsidTr="00112EA2">
        <w:tc>
          <w:tcPr>
            <w:tcW w:w="9836" w:type="dxa"/>
            <w:tcBorders>
              <w:top w:val="dashed" w:sz="4" w:space="0" w:color="auto"/>
              <w:left w:val="dashed" w:sz="4" w:space="0" w:color="auto"/>
              <w:bottom w:val="dashed" w:sz="4" w:space="0" w:color="auto"/>
              <w:right w:val="dashed" w:sz="4" w:space="0" w:color="auto"/>
            </w:tcBorders>
          </w:tcPr>
          <w:p w14:paraId="0B3F44F1" w14:textId="77777777" w:rsidR="006A4215" w:rsidRPr="00452BC3" w:rsidRDefault="006A4215" w:rsidP="006A4215">
            <w:r w:rsidRPr="00452BC3">
              <w:rPr>
                <w:rFonts w:hint="eastAsia"/>
              </w:rPr>
              <w:t>私立大学の存在意義は</w:t>
            </w:r>
            <w:bookmarkStart w:id="0" w:name="_Hlk506700061"/>
            <w:r w:rsidRPr="00452BC3">
              <w:rPr>
                <w:rFonts w:hint="eastAsia"/>
              </w:rPr>
              <w:t>、建学の精神・理念にあり</w:t>
            </w:r>
            <w:bookmarkEnd w:id="0"/>
            <w:r w:rsidRPr="00452BC3">
              <w:rPr>
                <w:rFonts w:hint="eastAsia"/>
              </w:rPr>
              <w:t>、それに基づく独特の学風・校風が自主性・自律性として尊重され、個性豊かな教育・研究を行う機関として発展してきました。</w:t>
            </w:r>
          </w:p>
          <w:p w14:paraId="1544790A" w14:textId="77777777" w:rsidR="006A4215" w:rsidRPr="00452BC3" w:rsidRDefault="006A4215" w:rsidP="006A4215">
            <w:r w:rsidRPr="00452BC3">
              <w:rPr>
                <w:rFonts w:hint="eastAsia"/>
              </w:rPr>
              <w:t>私立大学は、社会の発展と安定に不可欠な極めて厚い中間層の形成に大きく寄与してきました。また、私立大学は地域社会において高等教育へのアクセスの機会均等と知的基盤としての役割も果たしてきました。</w:t>
            </w:r>
          </w:p>
          <w:p w14:paraId="7EE443E7" w14:textId="04EAD22A" w:rsidR="006A4215" w:rsidRPr="00452BC3" w:rsidRDefault="006A4215" w:rsidP="006A4215">
            <w:r w:rsidRPr="00452BC3">
              <w:rPr>
                <w:rFonts w:hint="eastAsia"/>
              </w:rPr>
              <w:t>今後とも、学校法人</w:t>
            </w:r>
            <w:r>
              <w:rPr>
                <w:rFonts w:hint="eastAsia"/>
              </w:rPr>
              <w:t>東京富士大学</w:t>
            </w:r>
            <w:r w:rsidRPr="00452BC3">
              <w:rPr>
                <w:rFonts w:hint="eastAsia"/>
              </w:rPr>
              <w:t>は、建学の精神に基づく、私立大学としての使命を果たしていくために、また、教職員はその使命を具現する存在であるために、日本私立大学</w:t>
            </w:r>
            <w:r w:rsidRPr="00452BC3">
              <w:rPr>
                <w:rFonts w:cs="ＭＳ明朝" w:hint="eastAsia"/>
                <w:kern w:val="0"/>
              </w:rPr>
              <w:t>協会の制定した</w:t>
            </w:r>
            <w:r w:rsidRPr="00452BC3">
              <w:rPr>
                <w:rFonts w:ascii="ＭＳ 明朝" w:hAnsi="ＭＳ 明朝" w:hint="eastAsia"/>
              </w:rPr>
              <w:t>「私立大学版ガバナンス・コード」を規範にし、適切なガバナンスを確保して</w:t>
            </w:r>
            <w:r w:rsidRPr="00452BC3">
              <w:rPr>
                <w:rFonts w:hint="eastAsia"/>
              </w:rPr>
              <w:t>、時代の変化に対応した大学づくりを進めていきます。</w:t>
            </w:r>
          </w:p>
          <w:p w14:paraId="160DFBDE" w14:textId="77777777" w:rsidR="006A4215" w:rsidRPr="00452BC3" w:rsidRDefault="006A4215" w:rsidP="006A4215">
            <w:r w:rsidRPr="00452BC3">
              <w:rPr>
                <w:rFonts w:hint="eastAsia"/>
              </w:rPr>
              <w:t>また、中期的な計画を策定・公表し、学生をはじめ様々なステークホルダーに対し、私立大学の教育、研究及び社会貢献の機能を最大化し、価値の向上を目指していきます。</w:t>
            </w:r>
          </w:p>
        </w:tc>
      </w:tr>
    </w:tbl>
    <w:p w14:paraId="2A9F20CC" w14:textId="24B7530F" w:rsidR="006A4215" w:rsidRDefault="006A4215" w:rsidP="006A4215">
      <w:pPr>
        <w:rPr>
          <w:rFonts w:asciiTheme="majorEastAsia" w:eastAsiaTheme="majorEastAsia" w:hAnsiTheme="majorEastAsia"/>
          <w:sz w:val="24"/>
          <w:szCs w:val="24"/>
        </w:rPr>
      </w:pPr>
    </w:p>
    <w:p w14:paraId="27FA30C8" w14:textId="442E2353" w:rsidR="006C6291" w:rsidRDefault="006C6291" w:rsidP="006A4215">
      <w:pPr>
        <w:rPr>
          <w:rFonts w:asciiTheme="majorEastAsia" w:eastAsiaTheme="majorEastAsia" w:hAnsiTheme="majorEastAsia"/>
          <w:sz w:val="24"/>
          <w:szCs w:val="24"/>
        </w:rPr>
      </w:pPr>
    </w:p>
    <w:p w14:paraId="390E099C" w14:textId="77777777" w:rsidR="006C6291" w:rsidRDefault="006C6291" w:rsidP="006A4215">
      <w:pPr>
        <w:rPr>
          <w:rFonts w:asciiTheme="majorEastAsia" w:eastAsiaTheme="majorEastAsia" w:hAnsiTheme="majorEastAsia" w:hint="eastAsia"/>
          <w:sz w:val="24"/>
          <w:szCs w:val="24"/>
        </w:rPr>
      </w:pPr>
    </w:p>
    <w:p w14:paraId="3290ED6C" w14:textId="3F8D4BBB" w:rsidR="006A4215" w:rsidRPr="006A4215" w:rsidRDefault="006A4215" w:rsidP="006A4215">
      <w:pPr>
        <w:rPr>
          <w:b/>
          <w:bCs/>
          <w:sz w:val="24"/>
          <w:szCs w:val="24"/>
        </w:rPr>
      </w:pPr>
      <w:r w:rsidRPr="006A4215">
        <w:rPr>
          <w:rFonts w:hint="eastAsia"/>
          <w:b/>
          <w:bCs/>
          <w:sz w:val="24"/>
          <w:szCs w:val="24"/>
        </w:rPr>
        <w:lastRenderedPageBreak/>
        <w:t>１－１　建学の精神</w:t>
      </w:r>
    </w:p>
    <w:tbl>
      <w:tblPr>
        <w:tblStyle w:val="a3"/>
        <w:tblW w:w="0" w:type="auto"/>
        <w:tblInd w:w="108" w:type="dxa"/>
        <w:tblLook w:val="04A0" w:firstRow="1" w:lastRow="0" w:firstColumn="1" w:lastColumn="0" w:noHBand="0" w:noVBand="1"/>
      </w:tblPr>
      <w:tblGrid>
        <w:gridCol w:w="8386"/>
      </w:tblGrid>
      <w:tr w:rsidR="006A4215" w:rsidRPr="00452BC3" w14:paraId="70050D64" w14:textId="77777777" w:rsidTr="00112EA2">
        <w:tc>
          <w:tcPr>
            <w:tcW w:w="9728" w:type="dxa"/>
          </w:tcPr>
          <w:p w14:paraId="7CF103A6" w14:textId="77777777" w:rsidR="006A4215" w:rsidRPr="00452BC3" w:rsidRDefault="006A4215" w:rsidP="006A4215">
            <w:r w:rsidRPr="00452BC3">
              <w:rPr>
                <w:rFonts w:hint="eastAsia"/>
              </w:rPr>
              <w:t>（１）建学の精神・理念</w:t>
            </w:r>
          </w:p>
          <w:p w14:paraId="754DCF0C" w14:textId="77777777" w:rsidR="00A231F5" w:rsidRDefault="00A231F5" w:rsidP="00A231F5">
            <w:pPr>
              <w:ind w:firstLineChars="100" w:firstLine="210"/>
            </w:pPr>
            <w:r>
              <w:rPr>
                <w:rFonts w:hint="eastAsia"/>
              </w:rPr>
              <w:t>創立者高田勇道によって示された「建学の趣旨」は以下のとおりです。</w:t>
            </w:r>
          </w:p>
          <w:p w14:paraId="0174F627" w14:textId="20B90EDC" w:rsidR="00A231F5" w:rsidRDefault="00A231F5" w:rsidP="00A231F5">
            <w:r>
              <w:rPr>
                <w:rFonts w:hint="eastAsia"/>
              </w:rPr>
              <w:t xml:space="preserve">　　建学の趣旨</w:t>
            </w:r>
          </w:p>
          <w:p w14:paraId="05084C42" w14:textId="5758A6E5" w:rsidR="00A231F5" w:rsidRDefault="00A231F5" w:rsidP="00A231F5">
            <w:r>
              <w:rPr>
                <w:rFonts w:hint="eastAsia"/>
              </w:rPr>
              <w:t xml:space="preserve">　　一　大愛の涵養に努むること</w:t>
            </w:r>
          </w:p>
          <w:p w14:paraId="5D1CB52E" w14:textId="77777777" w:rsidR="00A231F5" w:rsidRDefault="00A231F5" w:rsidP="00A231F5">
            <w:pPr>
              <w:ind w:firstLineChars="400" w:firstLine="840"/>
            </w:pPr>
            <w:r>
              <w:rPr>
                <w:rFonts w:hint="eastAsia"/>
              </w:rPr>
              <w:t>即ち、万物育成の大自然愛を養い、諸民族の解放と和親とを図り、万邦の協和</w:t>
            </w:r>
          </w:p>
          <w:p w14:paraId="2A622B83" w14:textId="7F077B93" w:rsidR="00A231F5" w:rsidRDefault="00A231F5" w:rsidP="00A231F5">
            <w:pPr>
              <w:ind w:firstLineChars="400" w:firstLine="840"/>
            </w:pPr>
            <w:r>
              <w:rPr>
                <w:rFonts w:hint="eastAsia"/>
              </w:rPr>
              <w:t>に貢献すること</w:t>
            </w:r>
          </w:p>
          <w:p w14:paraId="1B4FBE8B" w14:textId="643BF60E" w:rsidR="00A231F5" w:rsidRDefault="00A231F5" w:rsidP="00A231F5">
            <w:r>
              <w:rPr>
                <w:rFonts w:hint="eastAsia"/>
              </w:rPr>
              <w:t xml:space="preserve">　　一　正義の顕揚を図ること</w:t>
            </w:r>
          </w:p>
          <w:p w14:paraId="5D4DA75F" w14:textId="77777777" w:rsidR="00A231F5" w:rsidRDefault="00A231F5" w:rsidP="00A231F5">
            <w:pPr>
              <w:ind w:leftChars="400" w:left="840"/>
            </w:pPr>
            <w:r>
              <w:rPr>
                <w:rFonts w:hint="eastAsia"/>
              </w:rPr>
              <w:t>即ち､各々生存の自由と人格の尊厳を重んじ進んで自らの義務を完遂して億兆協力の実を挙げること</w:t>
            </w:r>
          </w:p>
          <w:p w14:paraId="2A8F1350" w14:textId="10893B61" w:rsidR="00A231F5" w:rsidRDefault="00A231F5" w:rsidP="00A231F5">
            <w:r>
              <w:rPr>
                <w:rFonts w:hint="eastAsia"/>
              </w:rPr>
              <w:t xml:space="preserve">　　一　文化の向上に資すること</w:t>
            </w:r>
          </w:p>
          <w:p w14:paraId="4DE4BE33" w14:textId="77777777" w:rsidR="00A231F5" w:rsidRDefault="00A231F5" w:rsidP="00A231F5">
            <w:pPr>
              <w:ind w:leftChars="400" w:left="840"/>
            </w:pPr>
            <w:r>
              <w:rPr>
                <w:rFonts w:hint="eastAsia"/>
              </w:rPr>
              <w:t>即ち、常に人類の幸福を念とし、各々その能力を最大限に発揮して、更に万象の特性を活かして天地の繁栄を図ること</w:t>
            </w:r>
          </w:p>
          <w:p w14:paraId="28D736AE" w14:textId="77777777" w:rsidR="006A4215" w:rsidRDefault="006A4215" w:rsidP="0022593E">
            <w:r w:rsidRPr="00452BC3">
              <w:rPr>
                <w:rFonts w:hint="eastAsia"/>
              </w:rPr>
              <w:t>（２）</w:t>
            </w:r>
            <w:r w:rsidR="0022593E">
              <w:rPr>
                <w:rFonts w:hint="eastAsia"/>
              </w:rPr>
              <w:t>教育理念</w:t>
            </w:r>
          </w:p>
          <w:p w14:paraId="179D36D8" w14:textId="6F5F9A20" w:rsidR="0022593E" w:rsidRDefault="0022593E" w:rsidP="0022593E">
            <w:pPr>
              <w:ind w:left="420" w:hangingChars="200" w:hanging="420"/>
            </w:pPr>
            <w:r>
              <w:rPr>
                <w:rFonts w:hint="eastAsia"/>
              </w:rPr>
              <w:t xml:space="preserve">　　『建学の趣旨に則って、「人道による世界平和」実現の理想のもとに、社会に貢献できる有為の人材を育成するために、時代に即した「人間教育」を行う。すなわち、社会科学教育によって、職業ならびに社会生活において必要とされる能力を育成するとともに、幅広い教養教育によって品位の向上につとめ、判断力を養い、人間性豊かな調和のとれた教育を行う。』</w:t>
            </w:r>
          </w:p>
          <w:p w14:paraId="054DB56B" w14:textId="77777777" w:rsidR="0022593E" w:rsidRDefault="0022593E" w:rsidP="0022593E">
            <w:pPr>
              <w:ind w:leftChars="200" w:left="420" w:firstLineChars="100" w:firstLine="210"/>
            </w:pPr>
            <w:r>
              <w:rPr>
                <w:rFonts w:hint="eastAsia"/>
              </w:rPr>
              <w:t>この理念に沿った教育を行うに当たって、「教育とは学生に生命をあたへてゆくことである」という創立者の自戒の言葉を教育指針としています。</w:t>
            </w:r>
          </w:p>
          <w:p w14:paraId="475A5894" w14:textId="4C5B8DE6" w:rsidR="0022593E" w:rsidRPr="00452BC3" w:rsidRDefault="0022593E" w:rsidP="0022593E">
            <w:pPr>
              <w:ind w:leftChars="200" w:left="420" w:firstLineChars="100" w:firstLine="210"/>
              <w:rPr>
                <w:rFonts w:asciiTheme="majorEastAsia" w:eastAsiaTheme="majorEastAsia" w:hAnsiTheme="majorEastAsia"/>
              </w:rPr>
            </w:pPr>
            <w:r>
              <w:rPr>
                <w:rFonts w:hint="eastAsia"/>
              </w:rPr>
              <w:t>すなわち、本学の教育は単に知識を学生に教授することだけではなく、創立者が掲げた理想を学生に伝えながら、その夢を育み、学ぶ意欲を喚起するところの人間的な触れ合いを大事にする「人間教育」なのです。</w:t>
            </w:r>
          </w:p>
        </w:tc>
      </w:tr>
    </w:tbl>
    <w:p w14:paraId="78B7C89A" w14:textId="77777777" w:rsidR="006A4215" w:rsidRPr="00452BC3" w:rsidRDefault="006A4215" w:rsidP="006A4215">
      <w:pPr>
        <w:rPr>
          <w:rFonts w:asciiTheme="majorEastAsia" w:eastAsiaTheme="majorEastAsia" w:hAnsiTheme="majorEastAsia"/>
          <w:sz w:val="24"/>
          <w:szCs w:val="24"/>
        </w:rPr>
      </w:pPr>
    </w:p>
    <w:p w14:paraId="3D97B6AE" w14:textId="77777777" w:rsidR="006A4215" w:rsidRPr="001D4781" w:rsidRDefault="006A4215" w:rsidP="00A231F5">
      <w:pPr>
        <w:rPr>
          <w:b/>
          <w:bCs/>
          <w:sz w:val="24"/>
          <w:szCs w:val="24"/>
        </w:rPr>
      </w:pPr>
      <w:r w:rsidRPr="00A231F5">
        <w:rPr>
          <w:rFonts w:hint="eastAsia"/>
          <w:b/>
          <w:bCs/>
          <w:sz w:val="24"/>
          <w:szCs w:val="24"/>
        </w:rPr>
        <w:t xml:space="preserve">　</w:t>
      </w:r>
      <w:r w:rsidRPr="001D4781">
        <w:rPr>
          <w:rFonts w:hint="eastAsia"/>
          <w:b/>
          <w:bCs/>
          <w:sz w:val="24"/>
          <w:szCs w:val="24"/>
        </w:rPr>
        <w:t>１－２　教育と研究の目的（私立大学の使命）</w:t>
      </w:r>
    </w:p>
    <w:tbl>
      <w:tblPr>
        <w:tblStyle w:val="a3"/>
        <w:tblW w:w="0" w:type="auto"/>
        <w:tblInd w:w="108" w:type="dxa"/>
        <w:tblLook w:val="04A0" w:firstRow="1" w:lastRow="0" w:firstColumn="1" w:lastColumn="0" w:noHBand="0" w:noVBand="1"/>
      </w:tblPr>
      <w:tblGrid>
        <w:gridCol w:w="8386"/>
      </w:tblGrid>
      <w:tr w:rsidR="001D4781" w:rsidRPr="001D4781" w14:paraId="2618570D" w14:textId="77777777" w:rsidTr="00112EA2">
        <w:tc>
          <w:tcPr>
            <w:tcW w:w="9639" w:type="dxa"/>
          </w:tcPr>
          <w:p w14:paraId="0047F912" w14:textId="77777777" w:rsidR="006A4215" w:rsidRPr="001D4781" w:rsidRDefault="006A4215" w:rsidP="00D976E4">
            <w:r w:rsidRPr="001D4781">
              <w:rPr>
                <w:rFonts w:hint="eastAsia"/>
              </w:rPr>
              <w:t>（１）建学の精神・理念に基づく教育目的等</w:t>
            </w:r>
          </w:p>
          <w:p w14:paraId="642AE26E" w14:textId="77777777" w:rsidR="006A4215" w:rsidRPr="001D4781" w:rsidRDefault="006A4215" w:rsidP="00D976E4">
            <w:r w:rsidRPr="001D4781">
              <w:rPr>
                <w:rFonts w:hint="eastAsia"/>
              </w:rPr>
              <w:t>本学の建学の精神（理念）に基づく、教育目的及び研究目的は次のとおりです。</w:t>
            </w:r>
          </w:p>
          <w:p w14:paraId="5C3D8D52" w14:textId="77777777" w:rsidR="006A4215" w:rsidRPr="001D4781" w:rsidRDefault="006A4215" w:rsidP="00D976E4">
            <w:r w:rsidRPr="001D4781">
              <w:rPr>
                <w:rFonts w:hint="eastAsia"/>
              </w:rPr>
              <w:t>①　大学の教育目的及び研究目的</w:t>
            </w:r>
          </w:p>
          <w:p w14:paraId="40637894" w14:textId="6017F8A5" w:rsidR="006A4215" w:rsidRPr="001D4781" w:rsidRDefault="006A4215" w:rsidP="004C2911">
            <w:pPr>
              <w:ind w:left="420" w:hangingChars="200" w:hanging="420"/>
            </w:pPr>
            <w:r w:rsidRPr="001D4781">
              <w:rPr>
                <w:rFonts w:hint="eastAsia"/>
              </w:rPr>
              <w:t xml:space="preserve">　　　</w:t>
            </w:r>
            <w:r w:rsidR="00C22765" w:rsidRPr="001D4781">
              <w:t>学校法人東京富士大学寄附行為第3条</w:t>
            </w:r>
            <w:r w:rsidR="004C2911" w:rsidRPr="001D4781">
              <w:rPr>
                <w:rFonts w:hint="eastAsia"/>
              </w:rPr>
              <w:t>にて</w:t>
            </w:r>
            <w:r w:rsidR="00C22765" w:rsidRPr="001D4781">
              <w:t>、「この法人は、教育基本法及び学校教育法に従い、学校教育を行い、豊かな人間性をそなえ、社会に貢献できる有為の人材を育成することを目的とする。」と定めてい</w:t>
            </w:r>
            <w:r w:rsidR="004C2911" w:rsidRPr="001D4781">
              <w:rPr>
                <w:rFonts w:hint="eastAsia"/>
              </w:rPr>
              <w:t>ます</w:t>
            </w:r>
            <w:r w:rsidR="00C22765" w:rsidRPr="001D4781">
              <w:t>。また、東京富士大学学則第1条において、「広く知識を授け、深く専門の学芸を教授研究し、人道による世界平和</w:t>
            </w:r>
            <w:r w:rsidR="00C22765" w:rsidRPr="001D4781">
              <w:lastRenderedPageBreak/>
              <w:t>の精神を指導理念として、知的、道徳的及び応用的能力を有する人材育成を目的</w:t>
            </w:r>
            <w:r w:rsidR="00C22765" w:rsidRPr="001D4781">
              <w:rPr>
                <w:rFonts w:hint="eastAsia"/>
              </w:rPr>
              <w:t>と</w:t>
            </w:r>
            <w:r w:rsidR="00C22765" w:rsidRPr="001D4781">
              <w:t>するとともに、その成果を広く社会に提供することにより社会の発展に寄与することを使命とする」と定め、本学の使命・目的を明確にしてい</w:t>
            </w:r>
            <w:r w:rsidR="004C2911" w:rsidRPr="001D4781">
              <w:rPr>
                <w:rFonts w:hint="eastAsia"/>
              </w:rPr>
              <w:t>ます</w:t>
            </w:r>
            <w:r w:rsidR="00C22765" w:rsidRPr="001D4781">
              <w:t>。</w:t>
            </w:r>
          </w:p>
          <w:p w14:paraId="43158DEC" w14:textId="4C29C011" w:rsidR="006A4215" w:rsidRPr="001D4781" w:rsidRDefault="006A4215" w:rsidP="00D976E4">
            <w:r w:rsidRPr="001D4781">
              <w:rPr>
                <w:rFonts w:hint="eastAsia"/>
              </w:rPr>
              <w:t xml:space="preserve">②　</w:t>
            </w:r>
            <w:r w:rsidR="004C2911" w:rsidRPr="001D4781">
              <w:rPr>
                <w:rFonts w:hint="eastAsia"/>
              </w:rPr>
              <w:t>経営</w:t>
            </w:r>
            <w:r w:rsidRPr="001D4781">
              <w:rPr>
                <w:rFonts w:hint="eastAsia"/>
              </w:rPr>
              <w:t>学部の教育目的及び研究目的</w:t>
            </w:r>
          </w:p>
          <w:p w14:paraId="363878FF" w14:textId="13FBB487" w:rsidR="004C2911" w:rsidRPr="001D4781" w:rsidRDefault="006A4215" w:rsidP="004C2911">
            <w:r w:rsidRPr="001D4781">
              <w:rPr>
                <w:rFonts w:hint="eastAsia"/>
              </w:rPr>
              <w:t xml:space="preserve">　　　</w:t>
            </w:r>
            <w:r w:rsidR="004C2911" w:rsidRPr="001D4781">
              <w:t>学則第3条の2において</w:t>
            </w:r>
            <w:r w:rsidR="004C2911" w:rsidRPr="001D4781">
              <w:rPr>
                <w:rFonts w:hint="eastAsia"/>
              </w:rPr>
              <w:t>、以下の通り定めて</w:t>
            </w:r>
            <w:r w:rsidR="007C45CF" w:rsidRPr="001D4781">
              <w:rPr>
                <w:rFonts w:hint="eastAsia"/>
              </w:rPr>
              <w:t>い</w:t>
            </w:r>
            <w:r w:rsidR="004C2911" w:rsidRPr="001D4781">
              <w:rPr>
                <w:rFonts w:hint="eastAsia"/>
              </w:rPr>
              <w:t>ます。</w:t>
            </w:r>
          </w:p>
          <w:p w14:paraId="6448E45A" w14:textId="1B70173E" w:rsidR="004C2911" w:rsidRPr="001D4781" w:rsidRDefault="004C2911" w:rsidP="004C2911">
            <w:pPr>
              <w:ind w:firstLineChars="200" w:firstLine="420"/>
            </w:pPr>
            <w:r w:rsidRPr="001D4781">
              <w:rPr>
                <w:rFonts w:hint="eastAsia"/>
              </w:rPr>
              <w:t>経営</w:t>
            </w:r>
            <w:r w:rsidRPr="001D4781">
              <w:t>学部の目的</w:t>
            </w:r>
          </w:p>
          <w:p w14:paraId="5B6D4701" w14:textId="77777777" w:rsidR="004C2911" w:rsidRPr="001D4781" w:rsidRDefault="004C2911" w:rsidP="004C2911">
            <w:pPr>
              <w:ind w:leftChars="200" w:left="420" w:firstLineChars="100" w:firstLine="210"/>
            </w:pPr>
            <w:r w:rsidRPr="001D4781">
              <w:t>経営学部は経営学を中心とした専門教育を行うことによって、</w:t>
            </w:r>
            <w:r w:rsidRPr="001D4781">
              <w:rPr>
                <w:rFonts w:hint="eastAsia"/>
              </w:rPr>
              <w:t>グローバル・ビジネス</w:t>
            </w:r>
            <w:r w:rsidRPr="001D4781">
              <w:t>社会に適応できる人間性豊かで実践的な職業人を育成する。</w:t>
            </w:r>
          </w:p>
          <w:p w14:paraId="0A49EA4D" w14:textId="12AAAE25" w:rsidR="004C2911" w:rsidRPr="001D4781" w:rsidRDefault="004C2911" w:rsidP="004C2911">
            <w:r w:rsidRPr="001D4781">
              <w:t xml:space="preserve">　</w:t>
            </w:r>
            <w:r w:rsidRPr="001D4781">
              <w:rPr>
                <w:rFonts w:hint="eastAsia"/>
              </w:rPr>
              <w:t xml:space="preserve">　</w:t>
            </w:r>
            <w:r w:rsidRPr="001D4781">
              <w:t>各学科の目的</w:t>
            </w:r>
          </w:p>
          <w:p w14:paraId="50AE45E4" w14:textId="77777777" w:rsidR="004C2911" w:rsidRPr="001D4781" w:rsidRDefault="004C2911" w:rsidP="004C2911">
            <w:pPr>
              <w:ind w:firstLineChars="200" w:firstLine="420"/>
            </w:pPr>
            <w:r w:rsidRPr="001D4781">
              <w:t>・経営学科</w:t>
            </w:r>
          </w:p>
          <w:p w14:paraId="48BC2554" w14:textId="15487CEC" w:rsidR="004C2911" w:rsidRDefault="004C2911" w:rsidP="00953838">
            <w:pPr>
              <w:ind w:leftChars="200" w:left="420" w:firstLineChars="100" w:firstLine="210"/>
            </w:pPr>
            <w:r w:rsidRPr="001D4781">
              <w:t>経営学科は、企業経営に関する現実の課題を自ら発見し解決する能力を身につけ、実践の場で活躍できる人材を育成する。</w:t>
            </w:r>
          </w:p>
          <w:p w14:paraId="74F0D7C3" w14:textId="05EDD036" w:rsidR="004C2911" w:rsidRPr="001D4781" w:rsidRDefault="00AA3487" w:rsidP="00AA3487">
            <w:pPr>
              <w:ind w:firstLineChars="200" w:firstLine="420"/>
            </w:pPr>
            <w:r>
              <w:rPr>
                <w:rFonts w:hint="eastAsia"/>
              </w:rPr>
              <w:t>・</w:t>
            </w:r>
            <w:r w:rsidR="004C2911" w:rsidRPr="001D4781">
              <w:t>イベントプロデュース学科</w:t>
            </w:r>
          </w:p>
          <w:p w14:paraId="56924248" w14:textId="77777777" w:rsidR="004C2911" w:rsidRPr="001D4781" w:rsidRDefault="004C2911" w:rsidP="00953838">
            <w:pPr>
              <w:ind w:leftChars="200" w:left="420" w:firstLineChars="100" w:firstLine="210"/>
            </w:pPr>
            <w:r w:rsidRPr="001D4781">
              <w:t>イベントプロデュース学科は企業・組織についての知識をベースに、イベントの理論と実務を理解し、企画や運営に携わることのできる能力を身につけた人材を育成する。</w:t>
            </w:r>
          </w:p>
          <w:p w14:paraId="583A0D30" w14:textId="4DE50BE5" w:rsidR="004C2911" w:rsidRPr="001D4781" w:rsidRDefault="00953838" w:rsidP="00D976E4">
            <w:r w:rsidRPr="001D4781">
              <w:rPr>
                <w:rFonts w:hint="eastAsia"/>
              </w:rPr>
              <w:t xml:space="preserve">　③東京富士大学大学院の教育目的及び研究目的</w:t>
            </w:r>
          </w:p>
          <w:p w14:paraId="2444F442" w14:textId="57EE4562" w:rsidR="008A484D" w:rsidRPr="001D4781" w:rsidRDefault="00953838" w:rsidP="003E2D01">
            <w:pPr>
              <w:ind w:left="420" w:hangingChars="200" w:hanging="420"/>
            </w:pPr>
            <w:r w:rsidRPr="001D4781">
              <w:rPr>
                <w:rFonts w:hint="eastAsia"/>
              </w:rPr>
              <w:t xml:space="preserve">　　</w:t>
            </w:r>
            <w:r w:rsidR="003E2D01" w:rsidRPr="001D4781">
              <w:rPr>
                <w:rFonts w:hint="eastAsia"/>
              </w:rPr>
              <w:t xml:space="preserve">　</w:t>
            </w:r>
            <w:r w:rsidR="008A484D" w:rsidRPr="001D4781">
              <w:rPr>
                <w:rFonts w:hint="eastAsia"/>
              </w:rPr>
              <w:t>高度の専門性を有する職業に必要な高度の能力をもつ有為の人材育成を目指す。そのため精深な学識を授けるとともに、人道による世界平和の精神を指導理念とし、教育研究活動の成果を広く社会に提供することにより、社会の発展に寄与することを使命とする。</w:t>
            </w:r>
          </w:p>
          <w:p w14:paraId="50B181C6" w14:textId="2F868F73" w:rsidR="006A4215" w:rsidRPr="001D4781" w:rsidRDefault="006A4215" w:rsidP="00D976E4">
            <w:r w:rsidRPr="001D4781">
              <w:rPr>
                <w:rFonts w:hint="eastAsia"/>
              </w:rPr>
              <w:t>（２）中期的（原則として５年以上）な計画の策定と実現に必要な取組みについて</w:t>
            </w:r>
          </w:p>
          <w:p w14:paraId="44CC6E28" w14:textId="77777777" w:rsidR="006A4215" w:rsidRPr="001D4781" w:rsidRDefault="006A4215" w:rsidP="00D976E4">
            <w:r w:rsidRPr="001D4781">
              <w:rPr>
                <w:rFonts w:hint="eastAsia"/>
              </w:rPr>
              <w:t>①　安定した経営を行うために、認証評価を踏まえて中期的な学内外の環境の変化の予測に基づく、適切な中期的な計画の検討・策定をします。</w:t>
            </w:r>
          </w:p>
          <w:p w14:paraId="71AADD94" w14:textId="1A220A56" w:rsidR="006A4215" w:rsidRPr="001D4781" w:rsidRDefault="006A4215" w:rsidP="00D976E4">
            <w:r w:rsidRPr="001D4781">
              <w:rPr>
                <w:rFonts w:hint="eastAsia"/>
              </w:rPr>
              <w:t>②　中期的な計画の進捗状況、財務状況については、</w:t>
            </w:r>
            <w:r w:rsidR="008A484D" w:rsidRPr="001D4781">
              <w:rPr>
                <w:rFonts w:hint="eastAsia"/>
              </w:rPr>
              <w:t>経営戦略会議</w:t>
            </w:r>
            <w:r w:rsidRPr="001D4781">
              <w:rPr>
                <w:rFonts w:hint="eastAsia"/>
              </w:rPr>
              <w:t>で進捗状況を管理把握し、その結果を内外に公表するなど、透明性ある法人運営・大学運営に努めています。</w:t>
            </w:r>
          </w:p>
          <w:p w14:paraId="430369EE" w14:textId="77777777" w:rsidR="006A4215" w:rsidRPr="001D4781" w:rsidRDefault="006A4215" w:rsidP="00D976E4">
            <w:r w:rsidRPr="001D4781">
              <w:rPr>
                <w:rFonts w:hint="eastAsia"/>
              </w:rPr>
              <w:t>③　財政的な裏付けのある中期的な計画の実現のために、外部理事を含めた経営陣全体や、経営陣を支えるスタッフの経営能力を高めていきます。</w:t>
            </w:r>
          </w:p>
          <w:p w14:paraId="7503B057" w14:textId="77777777" w:rsidR="006A4215" w:rsidRPr="001D4781" w:rsidRDefault="006A4215" w:rsidP="00D976E4">
            <w:r w:rsidRPr="001D4781">
              <w:rPr>
                <w:rFonts w:hint="eastAsia"/>
              </w:rPr>
              <w:t>④　改革のために、教職協働の観点からも事務職員の人材養成・確保など事務職員の役割を一層重視します。</w:t>
            </w:r>
          </w:p>
          <w:p w14:paraId="2990F47D" w14:textId="0D8F8EA2" w:rsidR="006A4215" w:rsidRPr="001D4781" w:rsidRDefault="006A4215" w:rsidP="00D976E4">
            <w:r w:rsidRPr="001D4781">
              <w:rPr>
                <w:rFonts w:hint="eastAsia"/>
              </w:rPr>
              <w:t xml:space="preserve">⑤　</w:t>
            </w:r>
            <w:r w:rsidR="00374CF0" w:rsidRPr="001D4781">
              <w:rPr>
                <w:rFonts w:hint="eastAsia"/>
              </w:rPr>
              <w:t>法人本部</w:t>
            </w:r>
            <w:r w:rsidRPr="001D4781">
              <w:rPr>
                <w:rFonts w:hint="eastAsia"/>
              </w:rPr>
              <w:t>と教職員が中期的な計画を共有し、教職員からも改革の実現に際して積極的な提案を受けるなど法人全体の取組みを徹底します。</w:t>
            </w:r>
          </w:p>
          <w:p w14:paraId="3900350E" w14:textId="77777777" w:rsidR="006A4215" w:rsidRPr="001D4781" w:rsidRDefault="006A4215" w:rsidP="00D976E4">
            <w:r w:rsidRPr="001D4781">
              <w:rPr>
                <w:rFonts w:hint="eastAsia"/>
              </w:rPr>
              <w:t xml:space="preserve">　⑥　中期的な計画に盛り込む内容例</w:t>
            </w:r>
          </w:p>
          <w:p w14:paraId="5800252A" w14:textId="77777777" w:rsidR="006A4215" w:rsidRPr="001D4781" w:rsidRDefault="006A4215" w:rsidP="00D976E4">
            <w:r w:rsidRPr="001D4781">
              <w:rPr>
                <w:rFonts w:hint="eastAsia"/>
              </w:rPr>
              <w:t xml:space="preserve">　　ア　建学の精神・理念に基づき育成する具体的な人材像とこれを実現する教育目標</w:t>
            </w:r>
          </w:p>
          <w:p w14:paraId="189E9640" w14:textId="77777777" w:rsidR="006A4215" w:rsidRPr="001D4781" w:rsidRDefault="006A4215" w:rsidP="00D976E4">
            <w:r w:rsidRPr="001D4781">
              <w:rPr>
                <w:rFonts w:hint="eastAsia"/>
              </w:rPr>
              <w:t xml:space="preserve">　　イ　教育改革の具体策と実現見通し</w:t>
            </w:r>
          </w:p>
          <w:p w14:paraId="16F6CE80" w14:textId="77777777" w:rsidR="006A4215" w:rsidRPr="001D4781" w:rsidRDefault="006A4215" w:rsidP="00D976E4">
            <w:r w:rsidRPr="001D4781">
              <w:rPr>
                <w:rFonts w:hint="eastAsia"/>
              </w:rPr>
              <w:t xml:space="preserve">　　ウ　経営・ガバナンス強化策</w:t>
            </w:r>
          </w:p>
          <w:p w14:paraId="155CAF49" w14:textId="77777777" w:rsidR="006A4215" w:rsidRPr="001D4781" w:rsidRDefault="006A4215" w:rsidP="00D976E4">
            <w:r w:rsidRPr="001D4781">
              <w:rPr>
                <w:rFonts w:hint="eastAsia"/>
              </w:rPr>
              <w:lastRenderedPageBreak/>
              <w:t xml:space="preserve">　　エ　法人・教学部門双方の積極的な情報公開</w:t>
            </w:r>
          </w:p>
          <w:p w14:paraId="1FBD527F" w14:textId="77777777" w:rsidR="006A4215" w:rsidRPr="001D4781" w:rsidRDefault="006A4215" w:rsidP="00D976E4">
            <w:r w:rsidRPr="001D4781">
              <w:rPr>
                <w:rFonts w:hint="eastAsia"/>
              </w:rPr>
              <w:t xml:space="preserve">　　オ　財政基盤の安定化策</w:t>
            </w:r>
          </w:p>
          <w:p w14:paraId="3D1296D9" w14:textId="794DFB07" w:rsidR="006A4215" w:rsidRPr="001D4781" w:rsidRDefault="006A4215" w:rsidP="00D976E4">
            <w:r w:rsidRPr="001D4781">
              <w:rPr>
                <w:rFonts w:hint="eastAsia"/>
              </w:rPr>
              <w:t xml:space="preserve">　　カ　入学定員確保策</w:t>
            </w:r>
          </w:p>
          <w:p w14:paraId="0D31CBF7" w14:textId="7EC148F4" w:rsidR="006A4215" w:rsidRPr="001D4781" w:rsidRDefault="006A4215" w:rsidP="00D976E4">
            <w:r w:rsidRPr="001D4781">
              <w:rPr>
                <w:rFonts w:hint="eastAsia"/>
              </w:rPr>
              <w:t xml:space="preserve">　　キ　教育環境整備計画</w:t>
            </w:r>
          </w:p>
          <w:p w14:paraId="4A6A80FF" w14:textId="77777777" w:rsidR="006A4215" w:rsidRPr="001D4781" w:rsidRDefault="006A4215" w:rsidP="00D976E4">
            <w:r w:rsidRPr="001D4781">
              <w:rPr>
                <w:rFonts w:hint="eastAsia"/>
              </w:rPr>
              <w:t xml:space="preserve">　　ク　グローバル化、I</w:t>
            </w:r>
            <w:r w:rsidRPr="001D4781">
              <w:t>CT</w:t>
            </w:r>
            <w:r w:rsidRPr="001D4781">
              <w:rPr>
                <w:rFonts w:hint="eastAsia"/>
              </w:rPr>
              <w:t>化策</w:t>
            </w:r>
          </w:p>
          <w:p w14:paraId="72E38E4D" w14:textId="77777777" w:rsidR="006A4215" w:rsidRPr="001D4781" w:rsidRDefault="006A4215" w:rsidP="00D976E4">
            <w:r w:rsidRPr="001D4781">
              <w:rPr>
                <w:rFonts w:hint="eastAsia"/>
              </w:rPr>
              <w:t xml:space="preserve">　　ケ　計画実現のためのP</w:t>
            </w:r>
            <w:r w:rsidRPr="001D4781">
              <w:t>DCA</w:t>
            </w:r>
            <w:r w:rsidRPr="001D4781">
              <w:rPr>
                <w:rFonts w:hint="eastAsia"/>
              </w:rPr>
              <w:t>体制</w:t>
            </w:r>
          </w:p>
          <w:p w14:paraId="3B370FE9" w14:textId="78DE4E31" w:rsidR="006A4215" w:rsidRPr="001D4781" w:rsidRDefault="006A4215" w:rsidP="00D976E4">
            <w:r w:rsidRPr="001D4781">
              <w:rPr>
                <w:rFonts w:hint="eastAsia"/>
              </w:rPr>
              <w:t>（３）私立大学の社会的責任等</w:t>
            </w:r>
          </w:p>
          <w:p w14:paraId="4A6A27F9" w14:textId="77777777" w:rsidR="006A4215" w:rsidRPr="001D4781" w:rsidRDefault="006A4215" w:rsidP="003E2D01">
            <w:pPr>
              <w:ind w:left="210" w:hangingChars="100" w:hanging="210"/>
            </w:pPr>
            <w:r w:rsidRPr="001D4781">
              <w:rPr>
                <w:rFonts w:hint="eastAsia"/>
              </w:rPr>
              <w:t xml:space="preserve">　①　自主的に運営基盤の強化を図るとともに、本学の教育の質の向上及び経営の透明性の確保を図るよう努めます。</w:t>
            </w:r>
          </w:p>
          <w:p w14:paraId="658C5C7D" w14:textId="77777777" w:rsidR="006A4215" w:rsidRPr="001D4781" w:rsidRDefault="006A4215" w:rsidP="003E2D01">
            <w:pPr>
              <w:ind w:leftChars="100" w:left="210"/>
            </w:pPr>
            <w:r w:rsidRPr="001D4781">
              <w:rPr>
                <w:rFonts w:hint="eastAsia"/>
              </w:rPr>
              <w:t>②　学生を最優先に考え、文部科学省、日本私立学校振興・共済事業団、教職員、学生父母、卒業生、地域社会構成員等他のステークホルダーとの関係を保ち、公共性・地域貢献等を念頭に学校法人経営を進めます。</w:t>
            </w:r>
          </w:p>
          <w:p w14:paraId="54C509DD" w14:textId="77777777" w:rsidR="006A4215" w:rsidRPr="001D4781" w:rsidRDefault="006A4215" w:rsidP="003E2D01">
            <w:pPr>
              <w:ind w:left="210" w:hangingChars="100" w:hanging="210"/>
            </w:pPr>
            <w:r w:rsidRPr="001D4781">
              <w:rPr>
                <w:rFonts w:hint="eastAsia"/>
              </w:rPr>
              <w:t xml:space="preserve">　③　私立大学の目的達成のためには、多様性への対応が不可欠との認識に立ち、男女共同参画社会への対応や、障害を理由とする差別の解消の推進に関する基本方針（平成27年2月24日閣議決定）をはじめ、多様性への対応を実施します。</w:t>
            </w:r>
          </w:p>
        </w:tc>
      </w:tr>
    </w:tbl>
    <w:p w14:paraId="0ED0598E" w14:textId="77777777" w:rsidR="006A4215" w:rsidRPr="00452BC3" w:rsidRDefault="006A4215" w:rsidP="006A4215">
      <w:pPr>
        <w:widowControl/>
        <w:jc w:val="left"/>
        <w:rPr>
          <w:rFonts w:asciiTheme="majorEastAsia" w:eastAsiaTheme="majorEastAsia" w:hAnsiTheme="majorEastAsia"/>
          <w:sz w:val="24"/>
          <w:szCs w:val="24"/>
        </w:rPr>
      </w:pPr>
    </w:p>
    <w:p w14:paraId="3A5D6675" w14:textId="77777777" w:rsidR="00D976E4" w:rsidRPr="00D976E4" w:rsidRDefault="00D976E4" w:rsidP="00D976E4">
      <w:pPr>
        <w:rPr>
          <w:b/>
          <w:bCs/>
          <w:sz w:val="24"/>
          <w:szCs w:val="24"/>
        </w:rPr>
      </w:pPr>
      <w:r w:rsidRPr="00D976E4">
        <w:rPr>
          <w:rFonts w:hint="eastAsia"/>
          <w:b/>
          <w:bCs/>
          <w:sz w:val="24"/>
          <w:szCs w:val="24"/>
        </w:rPr>
        <w:t>第２章　　安定性・継続性（学校法人運営の基本）</w:t>
      </w:r>
    </w:p>
    <w:tbl>
      <w:tblPr>
        <w:tblStyle w:val="a3"/>
        <w:tblW w:w="0" w:type="auto"/>
        <w:tblInd w:w="108" w:type="dxa"/>
        <w:tblLook w:val="04A0" w:firstRow="1" w:lastRow="0" w:firstColumn="1" w:lastColumn="0" w:noHBand="0" w:noVBand="1"/>
      </w:tblPr>
      <w:tblGrid>
        <w:gridCol w:w="8386"/>
      </w:tblGrid>
      <w:tr w:rsidR="00D976E4" w:rsidRPr="00452BC3" w14:paraId="5B2CFC4D" w14:textId="77777777" w:rsidTr="00A46C11">
        <w:tc>
          <w:tcPr>
            <w:tcW w:w="9639" w:type="dxa"/>
            <w:tcBorders>
              <w:top w:val="dashed" w:sz="4" w:space="0" w:color="auto"/>
              <w:left w:val="dashed" w:sz="4" w:space="0" w:color="auto"/>
              <w:bottom w:val="dashed" w:sz="4" w:space="0" w:color="auto"/>
              <w:right w:val="dashed" w:sz="4" w:space="0" w:color="auto"/>
            </w:tcBorders>
          </w:tcPr>
          <w:p w14:paraId="2C307CB5" w14:textId="77777777" w:rsidR="00D976E4" w:rsidRPr="00452BC3" w:rsidRDefault="00D976E4" w:rsidP="00D976E4">
            <w:pPr>
              <w:rPr>
                <w:rFonts w:asciiTheme="majorEastAsia" w:eastAsiaTheme="majorEastAsia" w:hAnsiTheme="majorEastAsia"/>
              </w:rPr>
            </w:pPr>
            <w:r w:rsidRPr="00452BC3">
              <w:rPr>
                <w:rFonts w:hint="eastAsia"/>
              </w:rPr>
              <w:t>私立大学は、社会から、教育・研究及び成果の社会への還元という公的使命を負託されており、社会に対して説明責任を負っています。従って、その設置者である学校法人は、経営を強化しその安定性と継続性を図り、私立大学の価値の向上を実現し、その役割・責務を適切に果たします。学校法人は、このような役割・責務を果たすため、自律的なガバナンスに関する基本的な考え方及び仕組みを構築します。</w:t>
            </w:r>
          </w:p>
        </w:tc>
      </w:tr>
    </w:tbl>
    <w:p w14:paraId="67D7F9ED" w14:textId="77777777" w:rsidR="00D976E4" w:rsidRPr="00452BC3" w:rsidRDefault="00D976E4" w:rsidP="00D976E4">
      <w:pPr>
        <w:rPr>
          <w:rFonts w:asciiTheme="majorEastAsia" w:eastAsiaTheme="majorEastAsia" w:hAnsiTheme="majorEastAsia"/>
        </w:rPr>
      </w:pPr>
    </w:p>
    <w:p w14:paraId="6DBE3E6C" w14:textId="77777777" w:rsidR="00D976E4" w:rsidRPr="00D976E4" w:rsidRDefault="00D976E4" w:rsidP="00D976E4">
      <w:pPr>
        <w:rPr>
          <w:b/>
          <w:bCs/>
          <w:sz w:val="24"/>
          <w:szCs w:val="24"/>
        </w:rPr>
      </w:pPr>
      <w:r w:rsidRPr="00452BC3">
        <w:rPr>
          <w:rFonts w:hint="eastAsia"/>
        </w:rPr>
        <w:t xml:space="preserve">　</w:t>
      </w:r>
      <w:r w:rsidRPr="00D976E4">
        <w:rPr>
          <w:rFonts w:hint="eastAsia"/>
          <w:b/>
          <w:bCs/>
          <w:sz w:val="24"/>
          <w:szCs w:val="24"/>
        </w:rPr>
        <w:t>２－１　理事会</w:t>
      </w:r>
    </w:p>
    <w:tbl>
      <w:tblPr>
        <w:tblStyle w:val="a3"/>
        <w:tblW w:w="0" w:type="auto"/>
        <w:tblInd w:w="108" w:type="dxa"/>
        <w:tblLook w:val="04A0" w:firstRow="1" w:lastRow="0" w:firstColumn="1" w:lastColumn="0" w:noHBand="0" w:noVBand="1"/>
      </w:tblPr>
      <w:tblGrid>
        <w:gridCol w:w="8386"/>
      </w:tblGrid>
      <w:tr w:rsidR="00D976E4" w:rsidRPr="007C45CF" w14:paraId="2672BBCE" w14:textId="77777777" w:rsidTr="00A46C11">
        <w:tc>
          <w:tcPr>
            <w:tcW w:w="9639" w:type="dxa"/>
          </w:tcPr>
          <w:p w14:paraId="366DB609" w14:textId="77777777" w:rsidR="00D976E4" w:rsidRPr="007C45CF" w:rsidRDefault="00D976E4" w:rsidP="00D976E4">
            <w:pPr>
              <w:rPr>
                <w:rFonts w:eastAsiaTheme="minorHAnsi"/>
              </w:rPr>
            </w:pPr>
            <w:r w:rsidRPr="007C45CF">
              <w:rPr>
                <w:rFonts w:eastAsiaTheme="minorHAnsi" w:hint="eastAsia"/>
              </w:rPr>
              <w:t>（１）理事会の役割</w:t>
            </w:r>
          </w:p>
          <w:p w14:paraId="29ED5A67" w14:textId="77777777" w:rsidR="00D976E4" w:rsidRPr="007C45CF" w:rsidRDefault="00D976E4" w:rsidP="00D976E4">
            <w:pPr>
              <w:rPr>
                <w:rFonts w:eastAsiaTheme="minorHAnsi"/>
              </w:rPr>
            </w:pPr>
            <w:r w:rsidRPr="007C45CF">
              <w:rPr>
                <w:rFonts w:eastAsiaTheme="minorHAnsi" w:hint="eastAsia"/>
              </w:rPr>
              <w:t>①　意思決定の議決機関としての役割</w:t>
            </w:r>
          </w:p>
          <w:p w14:paraId="11B1E0CF" w14:textId="77777777" w:rsidR="00D976E4" w:rsidRPr="007C45CF" w:rsidRDefault="00D976E4" w:rsidP="00D976E4">
            <w:pPr>
              <w:rPr>
                <w:rFonts w:eastAsiaTheme="minorHAnsi"/>
              </w:rPr>
            </w:pPr>
            <w:r w:rsidRPr="007C45CF">
              <w:rPr>
                <w:rFonts w:eastAsiaTheme="minorHAnsi" w:hint="eastAsia"/>
              </w:rPr>
              <w:t>ア　理事会は、学校法人の経営強化を念頭におき業務を決し、理事の職務執行を監</w:t>
            </w:r>
          </w:p>
          <w:p w14:paraId="700A324C" w14:textId="77777777" w:rsidR="00D976E4" w:rsidRPr="007C45CF" w:rsidRDefault="00D976E4" w:rsidP="00D976E4">
            <w:pPr>
              <w:rPr>
                <w:rFonts w:eastAsiaTheme="minorHAnsi"/>
              </w:rPr>
            </w:pPr>
            <w:r w:rsidRPr="007C45CF">
              <w:rPr>
                <w:rFonts w:eastAsiaTheme="minorHAnsi" w:hint="eastAsia"/>
              </w:rPr>
              <w:t>督します。</w:t>
            </w:r>
          </w:p>
          <w:p w14:paraId="52388A4A" w14:textId="77777777" w:rsidR="00D976E4" w:rsidRPr="007C45CF" w:rsidRDefault="00D976E4" w:rsidP="00D976E4">
            <w:pPr>
              <w:rPr>
                <w:rFonts w:eastAsiaTheme="minorHAnsi"/>
              </w:rPr>
            </w:pPr>
            <w:r w:rsidRPr="007C45CF">
              <w:rPr>
                <w:rFonts w:eastAsiaTheme="minorHAnsi" w:hint="eastAsia"/>
              </w:rPr>
              <w:t>②　理事会の議決事項の明確化等</w:t>
            </w:r>
          </w:p>
          <w:p w14:paraId="5E1E1C50" w14:textId="77777777" w:rsidR="00D976E4" w:rsidRPr="007C45CF" w:rsidRDefault="00D976E4" w:rsidP="00D976E4">
            <w:pPr>
              <w:rPr>
                <w:rFonts w:eastAsiaTheme="minorHAnsi"/>
              </w:rPr>
            </w:pPr>
            <w:r w:rsidRPr="007C45CF">
              <w:rPr>
                <w:rFonts w:eastAsiaTheme="minorHAnsi" w:hint="eastAsia"/>
              </w:rPr>
              <w:t>ア　理事会において議決する学校法人における重要事項を寄附行為等に明示します。</w:t>
            </w:r>
          </w:p>
          <w:p w14:paraId="44310453" w14:textId="77777777" w:rsidR="00D976E4" w:rsidRPr="007C45CF" w:rsidRDefault="00D976E4" w:rsidP="00D976E4">
            <w:pPr>
              <w:rPr>
                <w:rFonts w:eastAsiaTheme="minorHAnsi"/>
              </w:rPr>
            </w:pPr>
            <w:r w:rsidRPr="007C45CF">
              <w:rPr>
                <w:rFonts w:eastAsiaTheme="minorHAnsi" w:hint="eastAsia"/>
              </w:rPr>
              <w:t>イ　理事会において議決された事項は、決議録に記録し、保管します。</w:t>
            </w:r>
          </w:p>
          <w:p w14:paraId="277FC722" w14:textId="77777777" w:rsidR="00D976E4" w:rsidRPr="007C45CF" w:rsidRDefault="00D976E4" w:rsidP="00D976E4">
            <w:pPr>
              <w:rPr>
                <w:rFonts w:eastAsiaTheme="minorHAnsi"/>
              </w:rPr>
            </w:pPr>
            <w:r w:rsidRPr="007C45CF">
              <w:rPr>
                <w:rFonts w:eastAsiaTheme="minorHAnsi" w:hint="eastAsia"/>
              </w:rPr>
              <w:t>ウ　理事会へ業務執行者から適切な報告がなされるよう留意します。</w:t>
            </w:r>
          </w:p>
          <w:p w14:paraId="6C073B2A" w14:textId="77777777" w:rsidR="00D976E4" w:rsidRPr="007C45CF" w:rsidRDefault="00D976E4" w:rsidP="00D976E4">
            <w:pPr>
              <w:rPr>
                <w:rFonts w:eastAsiaTheme="minorHAnsi"/>
              </w:rPr>
            </w:pPr>
            <w:r w:rsidRPr="007C45CF">
              <w:rPr>
                <w:rFonts w:eastAsiaTheme="minorHAnsi" w:hint="eastAsia"/>
              </w:rPr>
              <w:t>③　理事及び大学運営責任者の業務執行の監督</w:t>
            </w:r>
          </w:p>
          <w:p w14:paraId="7AD29A5F" w14:textId="28E5BF51" w:rsidR="00D976E4" w:rsidRPr="007C45CF" w:rsidRDefault="00D976E4" w:rsidP="00D976E4">
            <w:pPr>
              <w:rPr>
                <w:rFonts w:eastAsiaTheme="minorHAnsi"/>
              </w:rPr>
            </w:pPr>
            <w:r w:rsidRPr="007C45CF">
              <w:rPr>
                <w:rFonts w:eastAsiaTheme="minorHAnsi" w:hint="eastAsia"/>
              </w:rPr>
              <w:lastRenderedPageBreak/>
              <w:t>ア　理事会は、理事及び大学の運営責任者（学長、副学長及び学部長等）に対する実効性の高い監督を行うことを主要な役割・責務の一つと捉え、適切に大学の業務等の評価を行い、その評価を業務改善に活かします。</w:t>
            </w:r>
          </w:p>
          <w:p w14:paraId="7C792006" w14:textId="77777777" w:rsidR="00D976E4" w:rsidRPr="007C45CF" w:rsidRDefault="00D976E4" w:rsidP="00D976E4">
            <w:pPr>
              <w:rPr>
                <w:rFonts w:eastAsiaTheme="minorHAnsi"/>
              </w:rPr>
            </w:pPr>
            <w:r w:rsidRPr="007C45CF">
              <w:rPr>
                <w:rFonts w:eastAsiaTheme="minorHAnsi" w:hint="eastAsia"/>
              </w:rPr>
              <w:t>イ　理事会は、適時かつ正確な情報共有が行われるよう監督を行うとともに、内部</w:t>
            </w:r>
          </w:p>
          <w:p w14:paraId="4DCE8D93" w14:textId="77777777" w:rsidR="00D976E4" w:rsidRPr="007C45CF" w:rsidRDefault="00D976E4" w:rsidP="00D976E4">
            <w:pPr>
              <w:rPr>
                <w:rFonts w:eastAsiaTheme="minorHAnsi"/>
              </w:rPr>
            </w:pPr>
            <w:r w:rsidRPr="007C45CF">
              <w:rPr>
                <w:rFonts w:eastAsiaTheme="minorHAnsi" w:hint="eastAsia"/>
              </w:rPr>
              <w:t xml:space="preserve">　統制やリスク管理体制を適切に整備します。</w:t>
            </w:r>
          </w:p>
          <w:p w14:paraId="081A22F0" w14:textId="77777777" w:rsidR="00D976E4" w:rsidRPr="007C45CF" w:rsidRDefault="00D976E4" w:rsidP="00D976E4">
            <w:pPr>
              <w:rPr>
                <w:rFonts w:eastAsiaTheme="minorHAnsi"/>
              </w:rPr>
            </w:pPr>
            <w:r w:rsidRPr="007C45CF">
              <w:rPr>
                <w:rFonts w:eastAsiaTheme="minorHAnsi" w:hint="eastAsia"/>
              </w:rPr>
              <w:t>④　学長への権限委任</w:t>
            </w:r>
          </w:p>
          <w:p w14:paraId="6DBAFF31" w14:textId="77777777" w:rsidR="00D976E4" w:rsidRPr="007C45CF" w:rsidRDefault="00D976E4" w:rsidP="00D976E4">
            <w:pPr>
              <w:rPr>
                <w:rFonts w:eastAsiaTheme="minorHAnsi"/>
              </w:rPr>
            </w:pPr>
            <w:r w:rsidRPr="007C45CF">
              <w:rPr>
                <w:rFonts w:eastAsiaTheme="minorHAnsi" w:hint="eastAsia"/>
              </w:rPr>
              <w:t>ア　学長が任務を果たすことができるようにするために、理事会の権限の一部を学</w:t>
            </w:r>
          </w:p>
          <w:p w14:paraId="39DCE8DF" w14:textId="77777777" w:rsidR="00D976E4" w:rsidRPr="007C45CF" w:rsidRDefault="00D976E4" w:rsidP="00D976E4">
            <w:pPr>
              <w:rPr>
                <w:rFonts w:eastAsiaTheme="minorHAnsi"/>
              </w:rPr>
            </w:pPr>
            <w:r w:rsidRPr="007C45CF">
              <w:rPr>
                <w:rFonts w:eastAsiaTheme="minorHAnsi" w:hint="eastAsia"/>
              </w:rPr>
              <w:t xml:space="preserve">　長に委任しています。</w:t>
            </w:r>
          </w:p>
          <w:p w14:paraId="6ADE8668" w14:textId="77777777" w:rsidR="00D976E4" w:rsidRPr="007C45CF" w:rsidRDefault="00D976E4" w:rsidP="00D976E4">
            <w:pPr>
              <w:rPr>
                <w:rFonts w:eastAsiaTheme="minorHAnsi"/>
              </w:rPr>
            </w:pPr>
            <w:r w:rsidRPr="007C45CF">
              <w:rPr>
                <w:rFonts w:eastAsiaTheme="minorHAnsi" w:hint="eastAsia"/>
              </w:rPr>
              <w:t>イ　学長が副学長を置くなど、各々担当事務を分担させ、管理する体制としてい</w:t>
            </w:r>
          </w:p>
          <w:p w14:paraId="75D723FC" w14:textId="77777777" w:rsidR="00D976E4" w:rsidRPr="007C45CF" w:rsidRDefault="00D976E4" w:rsidP="00D976E4">
            <w:pPr>
              <w:rPr>
                <w:rFonts w:eastAsiaTheme="minorHAnsi"/>
              </w:rPr>
            </w:pPr>
            <w:r w:rsidRPr="007C45CF">
              <w:rPr>
                <w:rFonts w:eastAsiaTheme="minorHAnsi" w:hint="eastAsia"/>
              </w:rPr>
              <w:t xml:space="preserve">　ます。</w:t>
            </w:r>
          </w:p>
          <w:p w14:paraId="598C8371" w14:textId="77777777" w:rsidR="00D976E4" w:rsidRPr="007C45CF" w:rsidRDefault="00D976E4" w:rsidP="00D976E4">
            <w:pPr>
              <w:rPr>
                <w:rFonts w:eastAsiaTheme="minorHAnsi"/>
              </w:rPr>
            </w:pPr>
            <w:r w:rsidRPr="007C45CF">
              <w:rPr>
                <w:rFonts w:eastAsiaTheme="minorHAnsi" w:hint="eastAsia"/>
              </w:rPr>
              <w:t>ウ　各々の所掌する校務及び所属教職員の範囲については、可能な限り規程整備等</w:t>
            </w:r>
          </w:p>
          <w:p w14:paraId="7E9B5A7E" w14:textId="77777777" w:rsidR="00D976E4" w:rsidRPr="007C45CF" w:rsidRDefault="00D976E4" w:rsidP="00D976E4">
            <w:pPr>
              <w:rPr>
                <w:rFonts w:eastAsiaTheme="minorHAnsi"/>
              </w:rPr>
            </w:pPr>
            <w:r w:rsidRPr="007C45CF">
              <w:rPr>
                <w:rFonts w:eastAsiaTheme="minorHAnsi" w:hint="eastAsia"/>
              </w:rPr>
              <w:t xml:space="preserve">　による可視化を図ります。</w:t>
            </w:r>
          </w:p>
          <w:p w14:paraId="28EB88D0" w14:textId="77777777" w:rsidR="00D976E4" w:rsidRPr="007C45CF" w:rsidRDefault="00D976E4" w:rsidP="00D976E4">
            <w:pPr>
              <w:rPr>
                <w:rFonts w:eastAsiaTheme="minorHAnsi"/>
              </w:rPr>
            </w:pPr>
            <w:r w:rsidRPr="007C45CF">
              <w:rPr>
                <w:rFonts w:eastAsiaTheme="minorHAnsi" w:hint="eastAsia"/>
              </w:rPr>
              <w:t>⑤　実効性のある開催</w:t>
            </w:r>
          </w:p>
          <w:p w14:paraId="6EEC62E9" w14:textId="77777777" w:rsidR="00D976E4" w:rsidRPr="007C45CF" w:rsidRDefault="00D976E4" w:rsidP="00D976E4">
            <w:pPr>
              <w:rPr>
                <w:rFonts w:eastAsiaTheme="minorHAnsi"/>
              </w:rPr>
            </w:pPr>
            <w:r w:rsidRPr="007C45CF">
              <w:rPr>
                <w:rFonts w:eastAsiaTheme="minorHAnsi" w:hint="eastAsia"/>
              </w:rPr>
              <w:t>ア　理事会は、年間の開催計画を策定し、予想される審議事項については事前に決</w:t>
            </w:r>
          </w:p>
          <w:p w14:paraId="7D9B6C31" w14:textId="77777777" w:rsidR="00D976E4" w:rsidRPr="007C45CF" w:rsidRDefault="00D976E4" w:rsidP="00D976E4">
            <w:pPr>
              <w:rPr>
                <w:rFonts w:eastAsiaTheme="minorHAnsi"/>
              </w:rPr>
            </w:pPr>
            <w:r w:rsidRPr="007C45CF">
              <w:rPr>
                <w:rFonts w:eastAsiaTheme="minorHAnsi" w:hint="eastAsia"/>
              </w:rPr>
              <w:t>定して全理事で共有します。</w:t>
            </w:r>
          </w:p>
          <w:p w14:paraId="4E929534" w14:textId="77777777" w:rsidR="00D976E4" w:rsidRPr="007C45CF" w:rsidRDefault="00D976E4" w:rsidP="00D976E4">
            <w:pPr>
              <w:rPr>
                <w:rFonts w:eastAsiaTheme="minorHAnsi"/>
              </w:rPr>
            </w:pPr>
            <w:r w:rsidRPr="007C45CF">
              <w:rPr>
                <w:rFonts w:eastAsiaTheme="minorHAnsi" w:hint="eastAsia"/>
              </w:rPr>
              <w:t>イ　審議に必要な時間は十分に確保します。</w:t>
            </w:r>
          </w:p>
          <w:p w14:paraId="6872BA0A" w14:textId="77777777" w:rsidR="00D976E4" w:rsidRPr="007C45CF" w:rsidRDefault="00D976E4" w:rsidP="00D976E4">
            <w:pPr>
              <w:rPr>
                <w:rFonts w:eastAsiaTheme="minorHAnsi"/>
              </w:rPr>
            </w:pPr>
            <w:r w:rsidRPr="007C45CF">
              <w:rPr>
                <w:rFonts w:eastAsiaTheme="minorHAnsi" w:hint="eastAsia"/>
              </w:rPr>
              <w:t xml:space="preserve">　⑥　役員（理事・監事）は、(ァ)その任務を怠り、学校法人に損害を与えた場合、(ィ)その職務を行う際に悪意又は重大な過失により第三者に損害を与えた場合、当該役員は、これを賠償する責任を負います。</w:t>
            </w:r>
          </w:p>
          <w:p w14:paraId="1457FCC9" w14:textId="77777777" w:rsidR="00D976E4" w:rsidRPr="007C45CF" w:rsidRDefault="00D976E4" w:rsidP="00D976E4">
            <w:pPr>
              <w:rPr>
                <w:rFonts w:eastAsiaTheme="minorHAnsi"/>
              </w:rPr>
            </w:pPr>
            <w:r w:rsidRPr="007C45CF">
              <w:rPr>
                <w:rFonts w:eastAsiaTheme="minorHAnsi" w:hint="eastAsia"/>
              </w:rPr>
              <w:t xml:space="preserve">　⑦　役員（理事・監事）が学校法人又は第三者に生じた損害を賠償する責任を負う場合、他の役員も当該損害を賠償する責任を負うときは、これらの者は連帯して責任を負います。</w:t>
            </w:r>
          </w:p>
          <w:p w14:paraId="0E8954C2" w14:textId="77777777" w:rsidR="00D976E4" w:rsidRPr="007C45CF" w:rsidRDefault="00D976E4" w:rsidP="00D976E4">
            <w:pPr>
              <w:rPr>
                <w:rFonts w:eastAsiaTheme="minorHAnsi"/>
              </w:rPr>
            </w:pPr>
            <w:r w:rsidRPr="007C45CF">
              <w:rPr>
                <w:rFonts w:eastAsiaTheme="minorHAnsi" w:hint="eastAsia"/>
              </w:rPr>
              <w:t>⑧　役員（理事・監事）の学校法人に対する責任が加重とならないよう損害賠償責任の減免の規定を整備します。</w:t>
            </w:r>
          </w:p>
          <w:p w14:paraId="4585509F" w14:textId="77777777" w:rsidR="00D976E4" w:rsidRPr="007C45CF" w:rsidRDefault="00D976E4" w:rsidP="00D976E4">
            <w:pPr>
              <w:rPr>
                <w:rFonts w:eastAsiaTheme="minorHAnsi"/>
              </w:rPr>
            </w:pPr>
            <w:r w:rsidRPr="007C45CF">
              <w:rPr>
                <w:rFonts w:eastAsiaTheme="minorHAnsi" w:hint="eastAsia"/>
              </w:rPr>
              <w:t>⑨　理事会の議事について特別の利害関係を有する理事は、議決に加わることができません。</w:t>
            </w:r>
          </w:p>
        </w:tc>
      </w:tr>
    </w:tbl>
    <w:p w14:paraId="1A9B91B9" w14:textId="77777777" w:rsidR="00D976E4" w:rsidRPr="00452BC3" w:rsidRDefault="00D976E4" w:rsidP="00D976E4">
      <w:pPr>
        <w:rPr>
          <w:rFonts w:asciiTheme="majorEastAsia" w:eastAsiaTheme="majorEastAsia" w:hAnsiTheme="majorEastAsia"/>
        </w:rPr>
      </w:pPr>
    </w:p>
    <w:p w14:paraId="6951BABD" w14:textId="77777777" w:rsidR="00D976E4" w:rsidRPr="00D976E4" w:rsidRDefault="00D976E4" w:rsidP="00D976E4">
      <w:pPr>
        <w:rPr>
          <w:b/>
          <w:bCs/>
          <w:sz w:val="24"/>
          <w:szCs w:val="24"/>
        </w:rPr>
      </w:pPr>
      <w:r w:rsidRPr="00D976E4">
        <w:rPr>
          <w:rFonts w:hint="eastAsia"/>
          <w:b/>
          <w:bCs/>
          <w:sz w:val="24"/>
          <w:szCs w:val="24"/>
        </w:rPr>
        <w:t xml:space="preserve">　２－２　理事</w:t>
      </w:r>
    </w:p>
    <w:tbl>
      <w:tblPr>
        <w:tblStyle w:val="a3"/>
        <w:tblW w:w="0" w:type="auto"/>
        <w:tblInd w:w="108" w:type="dxa"/>
        <w:tblLook w:val="04A0" w:firstRow="1" w:lastRow="0" w:firstColumn="1" w:lastColumn="0" w:noHBand="0" w:noVBand="1"/>
      </w:tblPr>
      <w:tblGrid>
        <w:gridCol w:w="8386"/>
      </w:tblGrid>
      <w:tr w:rsidR="00D976E4" w:rsidRPr="007C45CF" w14:paraId="52C1BCF1" w14:textId="77777777" w:rsidTr="00A46C11">
        <w:tc>
          <w:tcPr>
            <w:tcW w:w="9639" w:type="dxa"/>
          </w:tcPr>
          <w:p w14:paraId="7F75DE91" w14:textId="77777777" w:rsidR="00D976E4" w:rsidRPr="007C45CF" w:rsidRDefault="00D976E4" w:rsidP="00D976E4">
            <w:pPr>
              <w:rPr>
                <w:rFonts w:eastAsiaTheme="minorHAnsi"/>
              </w:rPr>
            </w:pPr>
            <w:r w:rsidRPr="007C45CF">
              <w:rPr>
                <w:rFonts w:eastAsiaTheme="minorHAnsi" w:hint="eastAsia"/>
              </w:rPr>
              <w:t>（１）理事の責務（役割・職務・監督責任）の明確化</w:t>
            </w:r>
          </w:p>
          <w:p w14:paraId="67E84ED1" w14:textId="77777777" w:rsidR="00D976E4" w:rsidRPr="007C45CF" w:rsidRDefault="00D976E4" w:rsidP="00D976E4">
            <w:pPr>
              <w:rPr>
                <w:rFonts w:eastAsiaTheme="minorHAnsi" w:cs="Times New Roman"/>
              </w:rPr>
            </w:pPr>
            <w:r w:rsidRPr="007C45CF">
              <w:rPr>
                <w:rFonts w:eastAsiaTheme="minorHAnsi" w:cs="Times New Roman" w:hint="eastAsia"/>
              </w:rPr>
              <w:t>①　理事長は、学校法人を代表し、その業務を総理します。</w:t>
            </w:r>
          </w:p>
          <w:p w14:paraId="5624A8BA" w14:textId="77777777" w:rsidR="00D976E4" w:rsidRPr="007C45CF" w:rsidRDefault="00D976E4" w:rsidP="00D976E4">
            <w:pPr>
              <w:rPr>
                <w:rFonts w:eastAsiaTheme="minorHAnsi" w:cs="Times New Roman"/>
              </w:rPr>
            </w:pPr>
            <w:r w:rsidRPr="007C45CF">
              <w:rPr>
                <w:rFonts w:eastAsiaTheme="minorHAnsi" w:cs="Times New Roman" w:hint="eastAsia"/>
              </w:rPr>
              <w:t>②　理事長を補佐する理事として、常任(勤)理事を置き、各々の役割のほか、理事長</w:t>
            </w:r>
          </w:p>
          <w:p w14:paraId="5769CAA0" w14:textId="77777777" w:rsidR="00D976E4" w:rsidRPr="007C45CF" w:rsidRDefault="00D976E4" w:rsidP="00D976E4">
            <w:pPr>
              <w:rPr>
                <w:rFonts w:eastAsiaTheme="minorHAnsi" w:cs="Times New Roman"/>
              </w:rPr>
            </w:pPr>
            <w:r w:rsidRPr="007C45CF">
              <w:rPr>
                <w:rFonts w:eastAsiaTheme="minorHAnsi" w:cs="Times New Roman" w:hint="eastAsia"/>
              </w:rPr>
              <w:t>の代理権限順位も明確に定めます。</w:t>
            </w:r>
          </w:p>
          <w:p w14:paraId="108F3AEA" w14:textId="0BE733B3" w:rsidR="00D976E4" w:rsidRPr="007C45CF" w:rsidRDefault="00D976E4" w:rsidP="00D976E4">
            <w:pPr>
              <w:rPr>
                <w:rFonts w:eastAsiaTheme="minorHAnsi" w:cs="Times New Roman"/>
              </w:rPr>
            </w:pPr>
            <w:r w:rsidRPr="007C45CF">
              <w:rPr>
                <w:rFonts w:eastAsiaTheme="minorHAnsi" w:cs="Times New Roman" w:hint="eastAsia"/>
              </w:rPr>
              <w:t>③　理事長及び理事の解任については、寄附行為に明確に定めます。</w:t>
            </w:r>
          </w:p>
          <w:p w14:paraId="61D3CDDD" w14:textId="77777777" w:rsidR="00D976E4" w:rsidRPr="007C45CF" w:rsidRDefault="00D976E4" w:rsidP="00D976E4">
            <w:pPr>
              <w:rPr>
                <w:rFonts w:eastAsiaTheme="minorHAnsi" w:cs="Times New Roman"/>
              </w:rPr>
            </w:pPr>
            <w:r w:rsidRPr="007C45CF">
              <w:rPr>
                <w:rFonts w:eastAsiaTheme="minorHAnsi" w:cs="Times New Roman" w:hint="eastAsia"/>
              </w:rPr>
              <w:t>④　理事は、法令及び寄附行為を遵守し、学校法人のため忠実にその職務を行います。</w:t>
            </w:r>
          </w:p>
          <w:p w14:paraId="158D9398" w14:textId="77777777" w:rsidR="00D976E4" w:rsidRPr="007C45CF" w:rsidRDefault="00D976E4" w:rsidP="00D976E4">
            <w:pPr>
              <w:rPr>
                <w:rFonts w:eastAsiaTheme="minorHAnsi" w:cs="Times New Roman"/>
              </w:rPr>
            </w:pPr>
            <w:r w:rsidRPr="007C45CF">
              <w:rPr>
                <w:rFonts w:eastAsiaTheme="minorHAnsi" w:cs="Times New Roman" w:hint="eastAsia"/>
              </w:rPr>
              <w:t>⑤　理事は、善管注意義務及び第三者に対する賠償責任義務を負います。</w:t>
            </w:r>
          </w:p>
          <w:p w14:paraId="7363EECE" w14:textId="77777777" w:rsidR="00D976E4" w:rsidRPr="007C45CF" w:rsidRDefault="00D976E4" w:rsidP="00D976E4">
            <w:pPr>
              <w:rPr>
                <w:rFonts w:eastAsiaTheme="minorHAnsi" w:cs="Times New Roman"/>
              </w:rPr>
            </w:pPr>
            <w:r w:rsidRPr="007C45CF">
              <w:rPr>
                <w:rFonts w:eastAsiaTheme="minorHAnsi" w:cs="Times New Roman" w:hint="eastAsia"/>
              </w:rPr>
              <w:lastRenderedPageBreak/>
              <w:t>⑥　理事は、学校法人に著しい損害を及ぼすおそれのある事実を発見した場合は、これを理事長及び監事に報告します。</w:t>
            </w:r>
          </w:p>
          <w:p w14:paraId="5BCD44B4" w14:textId="77777777" w:rsidR="00D976E4" w:rsidRPr="007C45CF" w:rsidRDefault="00D976E4" w:rsidP="00D976E4">
            <w:pPr>
              <w:rPr>
                <w:rFonts w:eastAsiaTheme="minorHAnsi" w:cs="Times New Roman"/>
              </w:rPr>
            </w:pPr>
            <w:r w:rsidRPr="007C45CF">
              <w:rPr>
                <w:rFonts w:eastAsiaTheme="minorHAnsi" w:cs="Times New Roman" w:hint="eastAsia"/>
              </w:rPr>
              <w:t>⑦　学校法人と理事との利益が相反する事項については、理事は代表権を有しません。また、利益相反取引を行おうとするときは、理事会において当該取引について事実を開示し、承認を受ける必要があります。</w:t>
            </w:r>
          </w:p>
          <w:p w14:paraId="6CD18E92" w14:textId="77777777" w:rsidR="00D976E4" w:rsidRPr="007C45CF" w:rsidRDefault="00D976E4" w:rsidP="00D976E4">
            <w:pPr>
              <w:rPr>
                <w:rFonts w:eastAsiaTheme="minorHAnsi"/>
              </w:rPr>
            </w:pPr>
          </w:p>
          <w:p w14:paraId="3E57676F" w14:textId="77777777" w:rsidR="00D976E4" w:rsidRPr="007C45CF" w:rsidRDefault="00D976E4" w:rsidP="00D976E4">
            <w:pPr>
              <w:rPr>
                <w:rFonts w:eastAsiaTheme="minorHAnsi"/>
              </w:rPr>
            </w:pPr>
            <w:r w:rsidRPr="007C45CF">
              <w:rPr>
                <w:rFonts w:eastAsiaTheme="minorHAnsi" w:hint="eastAsia"/>
              </w:rPr>
              <w:t>（２）学内理事の役割</w:t>
            </w:r>
          </w:p>
          <w:p w14:paraId="3A27D27C" w14:textId="77777777" w:rsidR="00D976E4" w:rsidRPr="007C45CF" w:rsidRDefault="00D976E4" w:rsidP="00D976E4">
            <w:pPr>
              <w:rPr>
                <w:rFonts w:eastAsiaTheme="minorHAnsi"/>
              </w:rPr>
            </w:pPr>
            <w:r w:rsidRPr="007C45CF">
              <w:rPr>
                <w:rFonts w:eastAsiaTheme="minorHAnsi" w:cs="Times New Roman" w:hint="eastAsia"/>
              </w:rPr>
              <w:t>①　教職員である理事は、</w:t>
            </w:r>
            <w:r w:rsidRPr="007C45CF">
              <w:rPr>
                <w:rFonts w:eastAsiaTheme="minorHAnsi" w:cs="ＭＳ 明朝" w:hint="eastAsia"/>
              </w:rPr>
              <w:t>知識・経験・能力を活かし、</w:t>
            </w:r>
            <w:r w:rsidRPr="007C45CF">
              <w:rPr>
                <w:rFonts w:eastAsiaTheme="minorHAnsi" w:cs="Times New Roman" w:hint="eastAsia"/>
              </w:rPr>
              <w:t>教育・研究、経営面について、</w:t>
            </w:r>
          </w:p>
          <w:p w14:paraId="24C2ABA0" w14:textId="77777777" w:rsidR="00D976E4" w:rsidRPr="007C45CF" w:rsidRDefault="00D976E4" w:rsidP="00D976E4">
            <w:pPr>
              <w:rPr>
                <w:rFonts w:eastAsiaTheme="minorHAnsi" w:cs="Times New Roman"/>
              </w:rPr>
            </w:pPr>
            <w:r w:rsidRPr="007C45CF">
              <w:rPr>
                <w:rFonts w:eastAsiaTheme="minorHAnsi" w:cs="Times New Roman" w:hint="eastAsia"/>
              </w:rPr>
              <w:t>大学の持続的な成長と中長期的な安定経営のため適切な業務執行を推進します。</w:t>
            </w:r>
          </w:p>
          <w:p w14:paraId="5B3EE507" w14:textId="77777777" w:rsidR="00D976E4" w:rsidRPr="007C45CF" w:rsidRDefault="00D976E4" w:rsidP="00D976E4">
            <w:pPr>
              <w:rPr>
                <w:rFonts w:eastAsiaTheme="minorHAnsi" w:cs="Times New Roman"/>
              </w:rPr>
            </w:pPr>
            <w:r w:rsidRPr="007C45CF">
              <w:rPr>
                <w:rFonts w:eastAsiaTheme="minorHAnsi" w:cs="Times New Roman" w:hint="eastAsia"/>
              </w:rPr>
              <w:t>②　教職員として理事となる者については、教職員としての業務量などに配慮しつつ、</w:t>
            </w:r>
          </w:p>
          <w:p w14:paraId="16E51776" w14:textId="77777777" w:rsidR="00D976E4" w:rsidRPr="007C45CF" w:rsidRDefault="00D976E4" w:rsidP="00D976E4">
            <w:pPr>
              <w:rPr>
                <w:rFonts w:eastAsiaTheme="minorHAnsi" w:cs="Times New Roman"/>
              </w:rPr>
            </w:pPr>
            <w:r w:rsidRPr="007C45CF">
              <w:rPr>
                <w:rFonts w:eastAsiaTheme="minorHAnsi" w:cs="Times New Roman" w:hint="eastAsia"/>
              </w:rPr>
              <w:t>理事としての業務を遂行します。</w:t>
            </w:r>
          </w:p>
          <w:p w14:paraId="6DC1BC24" w14:textId="77777777" w:rsidR="00D976E4" w:rsidRPr="007C45CF" w:rsidRDefault="00D976E4" w:rsidP="00D976E4">
            <w:pPr>
              <w:rPr>
                <w:rFonts w:eastAsiaTheme="minorHAnsi"/>
              </w:rPr>
            </w:pPr>
          </w:p>
          <w:p w14:paraId="3C5BACB6" w14:textId="77777777" w:rsidR="00D976E4" w:rsidRPr="007C45CF" w:rsidRDefault="00D976E4" w:rsidP="00D976E4">
            <w:pPr>
              <w:rPr>
                <w:rFonts w:eastAsiaTheme="minorHAnsi"/>
              </w:rPr>
            </w:pPr>
            <w:r w:rsidRPr="007C45CF">
              <w:rPr>
                <w:rFonts w:eastAsiaTheme="minorHAnsi" w:hint="eastAsia"/>
              </w:rPr>
              <w:t>（３）外部理事の役割</w:t>
            </w:r>
          </w:p>
          <w:p w14:paraId="23FD90DE" w14:textId="77777777" w:rsidR="00D976E4" w:rsidRPr="007C45CF" w:rsidRDefault="00D976E4" w:rsidP="00D976E4">
            <w:pPr>
              <w:rPr>
                <w:rFonts w:eastAsiaTheme="minorHAnsi" w:cs="Times New Roman"/>
              </w:rPr>
            </w:pPr>
            <w:r w:rsidRPr="007C45CF">
              <w:rPr>
                <w:rFonts w:eastAsiaTheme="minorHAnsi" w:hint="eastAsia"/>
              </w:rPr>
              <w:t xml:space="preserve">①　</w:t>
            </w:r>
            <w:r w:rsidRPr="007C45CF">
              <w:rPr>
                <w:rFonts w:eastAsiaTheme="minorHAnsi" w:cs="Times New Roman" w:hint="eastAsia"/>
              </w:rPr>
              <w:t>複数名の外部理事（私立学校法第38条第5項に該当する理事）を選任します。</w:t>
            </w:r>
          </w:p>
          <w:p w14:paraId="51AB6AD1" w14:textId="77777777" w:rsidR="00D976E4" w:rsidRPr="007C45CF" w:rsidRDefault="00D976E4" w:rsidP="00D976E4">
            <w:pPr>
              <w:rPr>
                <w:rFonts w:eastAsiaTheme="minorHAnsi" w:cs="Times New Roman"/>
              </w:rPr>
            </w:pPr>
            <w:r w:rsidRPr="007C45CF">
              <w:rPr>
                <w:rFonts w:eastAsiaTheme="minorHAnsi" w:cs="Times New Roman" w:hint="eastAsia"/>
              </w:rPr>
              <w:t>②　外部理事は、学校法人の経営力・マネジメントの強化のため、理事会において様々</w:t>
            </w:r>
          </w:p>
          <w:p w14:paraId="382DA96B" w14:textId="77777777" w:rsidR="00D976E4" w:rsidRPr="007C45CF" w:rsidRDefault="00D976E4" w:rsidP="00D976E4">
            <w:pPr>
              <w:rPr>
                <w:rFonts w:eastAsiaTheme="minorHAnsi" w:cs="Times New Roman"/>
              </w:rPr>
            </w:pPr>
            <w:r w:rsidRPr="007C45CF">
              <w:rPr>
                <w:rFonts w:eastAsiaTheme="minorHAnsi" w:cs="Times New Roman" w:hint="eastAsia"/>
              </w:rPr>
              <w:t>な視点から意見を述べ、理事会の議論の活発化に大きく寄与し、理事としての業務を遂行します。</w:t>
            </w:r>
          </w:p>
          <w:p w14:paraId="4AC95160" w14:textId="77777777" w:rsidR="00D976E4" w:rsidRPr="007C45CF" w:rsidRDefault="00D976E4" w:rsidP="00D976E4">
            <w:pPr>
              <w:rPr>
                <w:rFonts w:eastAsiaTheme="minorHAnsi" w:cs="Times New Roman"/>
              </w:rPr>
            </w:pPr>
            <w:r w:rsidRPr="007C45CF">
              <w:rPr>
                <w:rFonts w:eastAsiaTheme="minorHAnsi" w:cs="Times New Roman" w:hint="eastAsia"/>
              </w:rPr>
              <w:t>③　外部理事には、審議事項に関する情報について理事会開催の事前・事後のサポー</w:t>
            </w:r>
          </w:p>
          <w:p w14:paraId="2843B21C" w14:textId="77777777" w:rsidR="00D976E4" w:rsidRPr="007C45CF" w:rsidRDefault="00D976E4" w:rsidP="00D976E4">
            <w:pPr>
              <w:rPr>
                <w:rFonts w:eastAsiaTheme="minorHAnsi" w:cs="Times New Roman"/>
              </w:rPr>
            </w:pPr>
            <w:r w:rsidRPr="007C45CF">
              <w:rPr>
                <w:rFonts w:eastAsiaTheme="minorHAnsi" w:cs="Times New Roman" w:hint="eastAsia"/>
              </w:rPr>
              <w:t>トを十分に行います。</w:t>
            </w:r>
          </w:p>
          <w:p w14:paraId="481494AB" w14:textId="77777777" w:rsidR="00D976E4" w:rsidRPr="007C45CF" w:rsidRDefault="00D976E4" w:rsidP="00D976E4">
            <w:pPr>
              <w:rPr>
                <w:rFonts w:eastAsiaTheme="minorHAnsi" w:cs="Times New Roman"/>
              </w:rPr>
            </w:pPr>
          </w:p>
          <w:p w14:paraId="58983C4F" w14:textId="77777777" w:rsidR="00D976E4" w:rsidRPr="007C45CF" w:rsidRDefault="00D976E4" w:rsidP="00D976E4">
            <w:pPr>
              <w:rPr>
                <w:rFonts w:eastAsiaTheme="minorHAnsi" w:cs="Times New Roman"/>
              </w:rPr>
            </w:pPr>
            <w:r w:rsidRPr="007C45CF">
              <w:rPr>
                <w:rFonts w:eastAsiaTheme="minorHAnsi" w:cs="Times New Roman" w:hint="eastAsia"/>
              </w:rPr>
              <w:t>（４）理事への研修機会の提供と充実</w:t>
            </w:r>
          </w:p>
          <w:p w14:paraId="634E9AE2" w14:textId="77777777" w:rsidR="00D976E4" w:rsidRPr="007C45CF" w:rsidRDefault="00D976E4" w:rsidP="00D976E4">
            <w:pPr>
              <w:rPr>
                <w:rFonts w:eastAsiaTheme="minorHAnsi" w:cs="Times New Roman"/>
              </w:rPr>
            </w:pPr>
            <w:r w:rsidRPr="007C45CF">
              <w:rPr>
                <w:rFonts w:eastAsiaTheme="minorHAnsi" w:cs="Times New Roman" w:hint="eastAsia"/>
              </w:rPr>
              <w:t>全理事（外部理事を含む）に対し、十分な研修機会を提供し、その内容の充実に</w:t>
            </w:r>
          </w:p>
          <w:p w14:paraId="5998B76D" w14:textId="77777777" w:rsidR="00D976E4" w:rsidRPr="007C45CF" w:rsidRDefault="00D976E4" w:rsidP="00D976E4">
            <w:pPr>
              <w:rPr>
                <w:rFonts w:eastAsiaTheme="minorHAnsi" w:cs="Times New Roman"/>
              </w:rPr>
            </w:pPr>
            <w:r w:rsidRPr="007C45CF">
              <w:rPr>
                <w:rFonts w:eastAsiaTheme="minorHAnsi" w:cs="Times New Roman" w:hint="eastAsia"/>
              </w:rPr>
              <w:t>努めます。</w:t>
            </w:r>
          </w:p>
        </w:tc>
      </w:tr>
    </w:tbl>
    <w:p w14:paraId="0A3839CF" w14:textId="77777777" w:rsidR="00D976E4" w:rsidRPr="00452BC3" w:rsidRDefault="00D976E4" w:rsidP="00D976E4">
      <w:pPr>
        <w:rPr>
          <w:rFonts w:asciiTheme="majorEastAsia" w:eastAsiaTheme="majorEastAsia" w:hAnsiTheme="majorEastAsia"/>
        </w:rPr>
      </w:pPr>
    </w:p>
    <w:p w14:paraId="2A0E71DF" w14:textId="77777777" w:rsidR="00D976E4" w:rsidRPr="00D976E4" w:rsidRDefault="00D976E4" w:rsidP="00D976E4">
      <w:pPr>
        <w:rPr>
          <w:b/>
          <w:bCs/>
          <w:sz w:val="24"/>
          <w:szCs w:val="24"/>
        </w:rPr>
      </w:pPr>
      <w:r w:rsidRPr="00D976E4">
        <w:rPr>
          <w:rFonts w:hint="eastAsia"/>
          <w:b/>
          <w:bCs/>
          <w:sz w:val="24"/>
          <w:szCs w:val="24"/>
        </w:rPr>
        <w:t>２－３　監事</w:t>
      </w:r>
    </w:p>
    <w:tbl>
      <w:tblPr>
        <w:tblStyle w:val="a3"/>
        <w:tblW w:w="0" w:type="auto"/>
        <w:tblInd w:w="108" w:type="dxa"/>
        <w:tblLook w:val="04A0" w:firstRow="1" w:lastRow="0" w:firstColumn="1" w:lastColumn="0" w:noHBand="0" w:noVBand="1"/>
      </w:tblPr>
      <w:tblGrid>
        <w:gridCol w:w="8386"/>
      </w:tblGrid>
      <w:tr w:rsidR="001D4781" w:rsidRPr="001D4781" w14:paraId="4C3D4A1B" w14:textId="77777777" w:rsidTr="00A46C11">
        <w:tc>
          <w:tcPr>
            <w:tcW w:w="9639" w:type="dxa"/>
          </w:tcPr>
          <w:p w14:paraId="07335048" w14:textId="77777777" w:rsidR="00D976E4" w:rsidRPr="001D4781" w:rsidRDefault="00D976E4" w:rsidP="00D976E4">
            <w:pPr>
              <w:rPr>
                <w:rFonts w:eastAsiaTheme="minorHAnsi"/>
              </w:rPr>
            </w:pPr>
            <w:r w:rsidRPr="001D4781">
              <w:rPr>
                <w:rFonts w:eastAsiaTheme="minorHAnsi" w:hint="eastAsia"/>
              </w:rPr>
              <w:t>（１）監事の責務（役割・職務範囲）について</w:t>
            </w:r>
          </w:p>
          <w:p w14:paraId="569B8C95" w14:textId="77777777" w:rsidR="00D976E4" w:rsidRPr="001D4781" w:rsidRDefault="00D976E4" w:rsidP="00D976E4">
            <w:pPr>
              <w:rPr>
                <w:rFonts w:eastAsiaTheme="minorHAnsi"/>
              </w:rPr>
            </w:pPr>
            <w:r w:rsidRPr="001D4781">
              <w:rPr>
                <w:rFonts w:eastAsiaTheme="minorHAnsi" w:cs="Times New Roman" w:hint="eastAsia"/>
              </w:rPr>
              <w:t>①　監事は、善管注意義務及び第三者に対する賠償責任義務を負います。</w:t>
            </w:r>
          </w:p>
          <w:p w14:paraId="286D1356" w14:textId="2266A56C" w:rsidR="00D976E4" w:rsidRPr="001D4781" w:rsidRDefault="00D976E4" w:rsidP="00D976E4">
            <w:pPr>
              <w:rPr>
                <w:rFonts w:eastAsiaTheme="minorHAnsi" w:cs="Times New Roman"/>
              </w:rPr>
            </w:pPr>
            <w:r w:rsidRPr="001D4781">
              <w:rPr>
                <w:rFonts w:eastAsiaTheme="minorHAnsi" w:cs="Times New Roman" w:hint="eastAsia"/>
              </w:rPr>
              <w:t>②　監事は、その責務を果たすため、事前に定めた監事監査</w:t>
            </w:r>
            <w:r w:rsidR="00374CF0" w:rsidRPr="001D4781">
              <w:rPr>
                <w:rFonts w:eastAsiaTheme="minorHAnsi" w:cs="Times New Roman" w:hint="eastAsia"/>
              </w:rPr>
              <w:t>マニュアル</w:t>
            </w:r>
            <w:r w:rsidRPr="001D4781">
              <w:rPr>
                <w:rFonts w:eastAsiaTheme="minorHAnsi" w:cs="Times New Roman" w:hint="eastAsia"/>
              </w:rPr>
              <w:t>・同</w:t>
            </w:r>
            <w:r w:rsidR="00374CF0" w:rsidRPr="001D4781">
              <w:rPr>
                <w:rFonts w:eastAsiaTheme="minorHAnsi" w:cs="Times New Roman" w:hint="eastAsia"/>
              </w:rPr>
              <w:t>計画</w:t>
            </w:r>
            <w:r w:rsidRPr="001D4781">
              <w:rPr>
                <w:rFonts w:eastAsiaTheme="minorHAnsi" w:cs="Times New Roman" w:hint="eastAsia"/>
              </w:rPr>
              <w:t>等に則り、</w:t>
            </w:r>
          </w:p>
          <w:p w14:paraId="7B8B9099" w14:textId="77777777" w:rsidR="00D976E4" w:rsidRPr="001D4781" w:rsidRDefault="00D976E4" w:rsidP="00D976E4">
            <w:pPr>
              <w:rPr>
                <w:rFonts w:eastAsiaTheme="minorHAnsi" w:cs="Times New Roman"/>
              </w:rPr>
            </w:pPr>
            <w:r w:rsidRPr="001D4781">
              <w:rPr>
                <w:rFonts w:eastAsiaTheme="minorHAnsi" w:cs="Times New Roman" w:hint="eastAsia"/>
              </w:rPr>
              <w:t>理事会その他の重要会議に出席することができます。</w:t>
            </w:r>
          </w:p>
          <w:p w14:paraId="34372CED" w14:textId="77777777" w:rsidR="00D976E4" w:rsidRPr="001D4781" w:rsidRDefault="00D976E4" w:rsidP="00D976E4">
            <w:pPr>
              <w:rPr>
                <w:rFonts w:eastAsiaTheme="minorHAnsi" w:cs="Times New Roman"/>
              </w:rPr>
            </w:pPr>
            <w:r w:rsidRPr="001D4781">
              <w:rPr>
                <w:rFonts w:eastAsiaTheme="minorHAnsi" w:cs="Times New Roman" w:hint="eastAsia"/>
              </w:rPr>
              <w:t xml:space="preserve">　③　監事は、学校法人の業務、財産の状況及び理事の業務執行の状況を監査します。</w:t>
            </w:r>
          </w:p>
          <w:p w14:paraId="43C356F1" w14:textId="77777777" w:rsidR="00D976E4" w:rsidRPr="001D4781" w:rsidRDefault="00D976E4" w:rsidP="00D976E4">
            <w:pPr>
              <w:rPr>
                <w:rFonts w:eastAsiaTheme="minorHAnsi" w:cs="Times New Roman"/>
              </w:rPr>
            </w:pPr>
            <w:r w:rsidRPr="001D4781">
              <w:rPr>
                <w:rFonts w:eastAsiaTheme="minorHAnsi" w:cs="Times New Roman" w:hint="eastAsia"/>
              </w:rPr>
              <w:t xml:space="preserve">　④　監事は、学校法人の業務等に関し不正の行為、法令違反、寄附行為に違反する重大な事実があることを発見した場合、所轄庁に報告し、又は理事会・評議員会へ報告します。さらに、理事会・評議員会の招集を請求できるものとします。</w:t>
            </w:r>
          </w:p>
          <w:p w14:paraId="37EB2308" w14:textId="77777777" w:rsidR="00D976E4" w:rsidRPr="001D4781" w:rsidRDefault="00D976E4" w:rsidP="00D976E4">
            <w:pPr>
              <w:rPr>
                <w:rFonts w:eastAsiaTheme="minorHAnsi" w:cs="Times New Roman"/>
              </w:rPr>
            </w:pPr>
            <w:r w:rsidRPr="001D4781">
              <w:rPr>
                <w:rFonts w:eastAsiaTheme="minorHAnsi" w:cs="Times New Roman" w:hint="eastAsia"/>
              </w:rPr>
              <w:t xml:space="preserve">　⑤　監事は、理事の行為により学校法人に著しい損害が生じるおそれがあるときは、</w:t>
            </w:r>
            <w:r w:rsidRPr="001D4781">
              <w:rPr>
                <w:rFonts w:eastAsiaTheme="minorHAnsi" w:cs="Times New Roman" w:hint="eastAsia"/>
              </w:rPr>
              <w:lastRenderedPageBreak/>
              <w:t>当該理事に対し当該行為をやめることを請求できます。</w:t>
            </w:r>
          </w:p>
          <w:p w14:paraId="52ABCEAF" w14:textId="77777777" w:rsidR="00D976E4" w:rsidRPr="001D4781" w:rsidRDefault="00D976E4" w:rsidP="00D976E4">
            <w:pPr>
              <w:rPr>
                <w:rFonts w:eastAsiaTheme="minorHAnsi"/>
              </w:rPr>
            </w:pPr>
          </w:p>
          <w:p w14:paraId="2424F52E" w14:textId="77777777" w:rsidR="00D976E4" w:rsidRPr="001D4781" w:rsidRDefault="00D976E4" w:rsidP="00D976E4">
            <w:pPr>
              <w:rPr>
                <w:rFonts w:eastAsiaTheme="minorHAnsi"/>
              </w:rPr>
            </w:pPr>
            <w:r w:rsidRPr="001D4781">
              <w:rPr>
                <w:rFonts w:eastAsiaTheme="minorHAnsi" w:hint="eastAsia"/>
              </w:rPr>
              <w:t>（２）監事の選任</w:t>
            </w:r>
          </w:p>
          <w:p w14:paraId="38DEA4E0" w14:textId="77777777" w:rsidR="00D976E4" w:rsidRPr="001D4781" w:rsidRDefault="00D976E4" w:rsidP="00D976E4">
            <w:pPr>
              <w:rPr>
                <w:rFonts w:eastAsiaTheme="minorHAnsi" w:cs="Times New Roman"/>
              </w:rPr>
            </w:pPr>
            <w:r w:rsidRPr="001D4781">
              <w:rPr>
                <w:rFonts w:eastAsiaTheme="minorHAnsi" w:hint="eastAsia"/>
              </w:rPr>
              <w:t xml:space="preserve">①　</w:t>
            </w:r>
            <w:r w:rsidRPr="001D4781">
              <w:rPr>
                <w:rFonts w:eastAsiaTheme="minorHAnsi" w:cs="Times New Roman" w:hint="eastAsia"/>
              </w:rPr>
              <w:t>監事の独立性を確保する観点を重視し、理事長は評議員会の同意を得て理事会の</w:t>
            </w:r>
          </w:p>
          <w:p w14:paraId="506803EF" w14:textId="77777777" w:rsidR="00D976E4" w:rsidRPr="001D4781" w:rsidRDefault="00D976E4" w:rsidP="00D976E4">
            <w:pPr>
              <w:rPr>
                <w:rFonts w:eastAsiaTheme="minorHAnsi"/>
              </w:rPr>
            </w:pPr>
            <w:r w:rsidRPr="001D4781">
              <w:rPr>
                <w:rFonts w:eastAsiaTheme="minorHAnsi" w:cs="Times New Roman" w:hint="eastAsia"/>
              </w:rPr>
              <w:t>審議を経て、監事を選任します。</w:t>
            </w:r>
          </w:p>
          <w:p w14:paraId="416BCA81" w14:textId="52B49C85" w:rsidR="00D976E4" w:rsidRPr="001D4781" w:rsidRDefault="00D976E4" w:rsidP="00D976E4">
            <w:pPr>
              <w:rPr>
                <w:rFonts w:eastAsiaTheme="minorHAnsi" w:cs="Times New Roman"/>
              </w:rPr>
            </w:pPr>
            <w:r w:rsidRPr="001D4781">
              <w:rPr>
                <w:rFonts w:eastAsiaTheme="minorHAnsi" w:hint="eastAsia"/>
              </w:rPr>
              <w:t xml:space="preserve">②　</w:t>
            </w:r>
            <w:r w:rsidRPr="001D4781">
              <w:rPr>
                <w:rFonts w:eastAsiaTheme="minorHAnsi" w:cs="Times New Roman" w:hint="eastAsia"/>
              </w:rPr>
              <w:t>監事は</w:t>
            </w:r>
            <w:r w:rsidR="009F33FF" w:rsidRPr="001D4781">
              <w:rPr>
                <w:rFonts w:eastAsiaTheme="minorHAnsi" w:cs="Times New Roman" w:hint="eastAsia"/>
              </w:rPr>
              <w:t>2</w:t>
            </w:r>
            <w:r w:rsidRPr="001D4781">
              <w:rPr>
                <w:rFonts w:eastAsiaTheme="minorHAnsi" w:cs="Times New Roman" w:hint="eastAsia"/>
              </w:rPr>
              <w:t>名置くこととします。</w:t>
            </w:r>
          </w:p>
          <w:p w14:paraId="5F44992B" w14:textId="77777777" w:rsidR="00D976E4" w:rsidRPr="001D4781" w:rsidRDefault="00D976E4" w:rsidP="00D976E4">
            <w:pPr>
              <w:rPr>
                <w:rFonts w:eastAsiaTheme="minorHAnsi" w:cs="Times New Roman"/>
              </w:rPr>
            </w:pPr>
            <w:r w:rsidRPr="001D4781">
              <w:rPr>
                <w:rFonts w:eastAsiaTheme="minorHAnsi" w:cs="Times New Roman" w:hint="eastAsia"/>
              </w:rPr>
              <w:t xml:space="preserve">③　</w:t>
            </w:r>
            <w:r w:rsidRPr="001D4781">
              <w:rPr>
                <w:rFonts w:eastAsiaTheme="minorHAnsi" w:hint="eastAsia"/>
              </w:rPr>
              <w:t>監事の業務の継続性が保たれるよう、監事相互の就任・退任時期について十分考</w:t>
            </w:r>
          </w:p>
          <w:p w14:paraId="65B4EC72" w14:textId="77777777" w:rsidR="00D976E4" w:rsidRPr="001D4781" w:rsidRDefault="00D976E4" w:rsidP="00D976E4">
            <w:pPr>
              <w:rPr>
                <w:rFonts w:eastAsiaTheme="minorHAnsi"/>
              </w:rPr>
            </w:pPr>
            <w:r w:rsidRPr="001D4781">
              <w:rPr>
                <w:rFonts w:eastAsiaTheme="minorHAnsi" w:hint="eastAsia"/>
              </w:rPr>
              <w:t>慮します。</w:t>
            </w:r>
          </w:p>
          <w:p w14:paraId="68DFCBD8" w14:textId="77777777" w:rsidR="00D976E4" w:rsidRPr="001D4781" w:rsidRDefault="00D976E4" w:rsidP="00D976E4">
            <w:pPr>
              <w:rPr>
                <w:rFonts w:eastAsiaTheme="minorHAnsi"/>
              </w:rPr>
            </w:pPr>
          </w:p>
          <w:p w14:paraId="6C9C1607" w14:textId="5AA60DC3" w:rsidR="00D976E4" w:rsidRPr="001D4781" w:rsidRDefault="00D976E4" w:rsidP="00D976E4">
            <w:pPr>
              <w:rPr>
                <w:rFonts w:eastAsiaTheme="minorHAnsi"/>
              </w:rPr>
            </w:pPr>
            <w:r w:rsidRPr="001D4781">
              <w:rPr>
                <w:rFonts w:eastAsiaTheme="minorHAnsi" w:hint="eastAsia"/>
              </w:rPr>
              <w:t>（３）監事監査</w:t>
            </w:r>
            <w:r w:rsidR="00374CF0" w:rsidRPr="001D4781">
              <w:rPr>
                <w:rFonts w:eastAsiaTheme="minorHAnsi" w:hint="eastAsia"/>
              </w:rPr>
              <w:t>マニュアル等</w:t>
            </w:r>
          </w:p>
          <w:p w14:paraId="3B05EE59" w14:textId="7275894C" w:rsidR="00D976E4" w:rsidRPr="001D4781" w:rsidRDefault="00D976E4" w:rsidP="00D976E4">
            <w:pPr>
              <w:rPr>
                <w:rFonts w:eastAsiaTheme="minorHAnsi" w:cs="Times New Roman"/>
              </w:rPr>
            </w:pPr>
            <w:r w:rsidRPr="001D4781">
              <w:rPr>
                <w:rFonts w:eastAsiaTheme="minorHAnsi" w:hint="eastAsia"/>
              </w:rPr>
              <w:t xml:space="preserve">①　</w:t>
            </w:r>
            <w:r w:rsidRPr="001D4781">
              <w:rPr>
                <w:rFonts w:eastAsiaTheme="minorHAnsi" w:cs="Times New Roman" w:hint="eastAsia"/>
              </w:rPr>
              <w:t>監査機能の強化のため、監事監査</w:t>
            </w:r>
            <w:r w:rsidR="00C70B8B" w:rsidRPr="001D4781">
              <w:rPr>
                <w:rFonts w:eastAsiaTheme="minorHAnsi" w:cs="Times New Roman" w:hint="eastAsia"/>
              </w:rPr>
              <w:t>マニュアル</w:t>
            </w:r>
            <w:r w:rsidRPr="001D4781">
              <w:rPr>
                <w:rFonts w:eastAsiaTheme="minorHAnsi" w:cs="Times New Roman" w:hint="eastAsia"/>
              </w:rPr>
              <w:t>・同</w:t>
            </w:r>
            <w:r w:rsidR="00C70B8B" w:rsidRPr="001D4781">
              <w:rPr>
                <w:rFonts w:eastAsiaTheme="minorHAnsi" w:cs="Times New Roman" w:hint="eastAsia"/>
              </w:rPr>
              <w:t>計画</w:t>
            </w:r>
            <w:r w:rsidRPr="001D4781">
              <w:rPr>
                <w:rFonts w:eastAsiaTheme="minorHAnsi" w:cs="Times New Roman" w:hint="eastAsia"/>
              </w:rPr>
              <w:t>等を作成します。</w:t>
            </w:r>
          </w:p>
          <w:p w14:paraId="6D95A412" w14:textId="77777777" w:rsidR="00D976E4" w:rsidRPr="001D4781" w:rsidRDefault="00D976E4" w:rsidP="00D976E4">
            <w:pPr>
              <w:rPr>
                <w:rFonts w:eastAsiaTheme="minorHAnsi" w:cs="Times New Roman"/>
              </w:rPr>
            </w:pPr>
            <w:r w:rsidRPr="001D4781">
              <w:rPr>
                <w:rFonts w:eastAsiaTheme="minorHAnsi" w:cs="Times New Roman" w:hint="eastAsia"/>
              </w:rPr>
              <w:t>②　監事は、監査計画を定め、関係者に通知します。</w:t>
            </w:r>
          </w:p>
          <w:p w14:paraId="20C43B48" w14:textId="4D8D519C" w:rsidR="00D976E4" w:rsidRPr="001D4781" w:rsidRDefault="00D976E4" w:rsidP="00D976E4">
            <w:pPr>
              <w:rPr>
                <w:rFonts w:eastAsiaTheme="minorHAnsi" w:cs="Times New Roman"/>
              </w:rPr>
            </w:pPr>
            <w:r w:rsidRPr="001D4781">
              <w:rPr>
                <w:rFonts w:eastAsiaTheme="minorHAnsi" w:cs="Times New Roman" w:hint="eastAsia"/>
              </w:rPr>
              <w:t>③　監事は、監事監査</w:t>
            </w:r>
            <w:r w:rsidR="00C70B8B" w:rsidRPr="001D4781">
              <w:rPr>
                <w:rFonts w:eastAsiaTheme="minorHAnsi" w:cs="Times New Roman" w:hint="eastAsia"/>
              </w:rPr>
              <w:t>マニュアル</w:t>
            </w:r>
            <w:r w:rsidRPr="001D4781">
              <w:rPr>
                <w:rFonts w:eastAsiaTheme="minorHAnsi" w:cs="Times New Roman" w:hint="eastAsia"/>
              </w:rPr>
              <w:t>に基づき監査を実施し、監査結果を具体的に記載</w:t>
            </w:r>
          </w:p>
          <w:p w14:paraId="2322ECA2" w14:textId="77777777" w:rsidR="00D976E4" w:rsidRPr="001D4781" w:rsidRDefault="00D976E4" w:rsidP="00D976E4">
            <w:pPr>
              <w:rPr>
                <w:rFonts w:eastAsiaTheme="minorHAnsi" w:cs="Times New Roman"/>
              </w:rPr>
            </w:pPr>
            <w:r w:rsidRPr="001D4781">
              <w:rPr>
                <w:rFonts w:eastAsiaTheme="minorHAnsi" w:cs="Times New Roman" w:hint="eastAsia"/>
              </w:rPr>
              <w:t>した監査報告書を作成し、理事会及び評議員会に報告し、これを公表します。</w:t>
            </w:r>
          </w:p>
          <w:p w14:paraId="0DDCD487" w14:textId="77777777" w:rsidR="00D976E4" w:rsidRPr="001D4781" w:rsidRDefault="00D976E4" w:rsidP="00D976E4">
            <w:pPr>
              <w:rPr>
                <w:rFonts w:eastAsiaTheme="minorHAnsi" w:cs="Times New Roman"/>
              </w:rPr>
            </w:pPr>
          </w:p>
          <w:p w14:paraId="6BD1F211" w14:textId="77777777" w:rsidR="00D976E4" w:rsidRPr="001D4781" w:rsidRDefault="00D976E4" w:rsidP="00D976E4">
            <w:pPr>
              <w:rPr>
                <w:rFonts w:eastAsiaTheme="minorHAnsi" w:cs="Times New Roman"/>
              </w:rPr>
            </w:pPr>
            <w:r w:rsidRPr="001D4781">
              <w:rPr>
                <w:rFonts w:eastAsiaTheme="minorHAnsi" w:cs="Times New Roman" w:hint="eastAsia"/>
              </w:rPr>
              <w:t>（４）監事業務を支援するための体制整備</w:t>
            </w:r>
          </w:p>
          <w:p w14:paraId="70406AC3" w14:textId="21EE6D94" w:rsidR="00D976E4" w:rsidRPr="001D4781" w:rsidRDefault="00D976E4" w:rsidP="00D976E4">
            <w:pPr>
              <w:rPr>
                <w:rFonts w:eastAsiaTheme="minorHAnsi" w:cs="Times New Roman"/>
              </w:rPr>
            </w:pPr>
            <w:r w:rsidRPr="001D4781">
              <w:rPr>
                <w:rFonts w:eastAsiaTheme="minorHAnsi" w:cs="Times New Roman" w:hint="eastAsia"/>
              </w:rPr>
              <w:t>①　監事、</w:t>
            </w:r>
            <w:r w:rsidR="00C70B8B" w:rsidRPr="001D4781">
              <w:rPr>
                <w:rFonts w:eastAsiaTheme="minorHAnsi" w:cs="Times New Roman" w:hint="eastAsia"/>
              </w:rPr>
              <w:t>会計監査人</w:t>
            </w:r>
            <w:r w:rsidRPr="001D4781">
              <w:rPr>
                <w:rFonts w:eastAsiaTheme="minorHAnsi" w:cs="Times New Roman" w:hint="eastAsia"/>
              </w:rPr>
              <w:t>による監査結果について、意見を交換</w:t>
            </w:r>
          </w:p>
          <w:p w14:paraId="724CACF4" w14:textId="77777777" w:rsidR="00D976E4" w:rsidRPr="001D4781" w:rsidRDefault="00D976E4" w:rsidP="00D976E4">
            <w:pPr>
              <w:rPr>
                <w:rFonts w:eastAsiaTheme="minorHAnsi" w:cs="Times New Roman"/>
              </w:rPr>
            </w:pPr>
            <w:r w:rsidRPr="001D4781">
              <w:rPr>
                <w:rFonts w:eastAsiaTheme="minorHAnsi" w:cs="Times New Roman" w:hint="eastAsia"/>
              </w:rPr>
              <w:t>し監事監査の機能の充実を図ります。</w:t>
            </w:r>
          </w:p>
          <w:p w14:paraId="02ACA404" w14:textId="1C868D0A" w:rsidR="00D976E4" w:rsidRPr="001D4781" w:rsidRDefault="00374CF0" w:rsidP="00D976E4">
            <w:pPr>
              <w:rPr>
                <w:rFonts w:eastAsiaTheme="minorHAnsi" w:cs="Times New Roman"/>
              </w:rPr>
            </w:pPr>
            <w:r w:rsidRPr="001D4781">
              <w:rPr>
                <w:rFonts w:eastAsiaTheme="minorHAnsi" w:cs="Times New Roman" w:hint="eastAsia"/>
              </w:rPr>
              <w:t>②</w:t>
            </w:r>
            <w:r w:rsidR="00D976E4" w:rsidRPr="001D4781">
              <w:rPr>
                <w:rFonts w:eastAsiaTheme="minorHAnsi" w:cs="Times New Roman" w:hint="eastAsia"/>
              </w:rPr>
              <w:t xml:space="preserve">　監事に対し、十分な研修機会を提供し、その研修内容の充実に努めます。</w:t>
            </w:r>
          </w:p>
          <w:p w14:paraId="341CDE76" w14:textId="270D67C1" w:rsidR="00D976E4" w:rsidRPr="001D4781" w:rsidRDefault="00374CF0" w:rsidP="00D976E4">
            <w:pPr>
              <w:rPr>
                <w:rFonts w:eastAsiaTheme="minorHAnsi" w:cs="Times New Roman"/>
              </w:rPr>
            </w:pPr>
            <w:r w:rsidRPr="001D4781">
              <w:rPr>
                <w:rFonts w:eastAsiaTheme="minorHAnsi" w:hint="eastAsia"/>
              </w:rPr>
              <w:t>③</w:t>
            </w:r>
            <w:r w:rsidR="00D976E4" w:rsidRPr="001D4781">
              <w:rPr>
                <w:rFonts w:eastAsiaTheme="minorHAnsi" w:hint="eastAsia"/>
              </w:rPr>
              <w:t xml:space="preserve">　</w:t>
            </w:r>
            <w:r w:rsidR="00D976E4" w:rsidRPr="001D4781">
              <w:rPr>
                <w:rFonts w:eastAsiaTheme="minorHAnsi" w:cs="Times New Roman" w:hint="eastAsia"/>
              </w:rPr>
              <w:t>学校法人は、監事に対し、審議事項に関する情報について理事会開催の事前・事</w:t>
            </w:r>
          </w:p>
          <w:p w14:paraId="528F1766" w14:textId="77777777" w:rsidR="00D976E4" w:rsidRPr="001D4781" w:rsidRDefault="00D976E4" w:rsidP="00D976E4">
            <w:pPr>
              <w:rPr>
                <w:rFonts w:eastAsiaTheme="minorHAnsi" w:cs="Times New Roman"/>
              </w:rPr>
            </w:pPr>
            <w:r w:rsidRPr="001D4781">
              <w:rPr>
                <w:rFonts w:eastAsiaTheme="minorHAnsi" w:cs="Times New Roman" w:hint="eastAsia"/>
              </w:rPr>
              <w:t>後のサポートを十分に行うための監事サポート体制を整えます。</w:t>
            </w:r>
          </w:p>
          <w:p w14:paraId="55B64336" w14:textId="32ED0006" w:rsidR="00D976E4" w:rsidRPr="001D4781" w:rsidRDefault="00374CF0" w:rsidP="00D976E4">
            <w:pPr>
              <w:rPr>
                <w:rFonts w:eastAsiaTheme="minorHAnsi" w:cs="Times New Roman"/>
              </w:rPr>
            </w:pPr>
            <w:r w:rsidRPr="001D4781">
              <w:rPr>
                <w:rFonts w:eastAsiaTheme="minorHAnsi" w:cs="Times New Roman" w:hint="eastAsia"/>
              </w:rPr>
              <w:t>④</w:t>
            </w:r>
            <w:r w:rsidR="00D976E4" w:rsidRPr="001D4781">
              <w:rPr>
                <w:rFonts w:eastAsiaTheme="minorHAnsi" w:cs="Times New Roman" w:hint="eastAsia"/>
              </w:rPr>
              <w:t xml:space="preserve">　その他、監事の業務を支援するための体制整備に努めます。</w:t>
            </w:r>
          </w:p>
        </w:tc>
      </w:tr>
    </w:tbl>
    <w:p w14:paraId="42C8EB55" w14:textId="77777777" w:rsidR="00D976E4" w:rsidRPr="00374CF0" w:rsidRDefault="00D976E4" w:rsidP="00D976E4">
      <w:pPr>
        <w:rPr>
          <w:rFonts w:asciiTheme="majorEastAsia" w:eastAsiaTheme="majorEastAsia" w:hAnsiTheme="majorEastAsia"/>
          <w:sz w:val="24"/>
          <w:szCs w:val="24"/>
        </w:rPr>
      </w:pPr>
    </w:p>
    <w:p w14:paraId="30F8F259" w14:textId="77777777" w:rsidR="00D976E4" w:rsidRPr="00D976E4" w:rsidRDefault="00D976E4" w:rsidP="00D976E4">
      <w:pPr>
        <w:rPr>
          <w:b/>
          <w:bCs/>
          <w:sz w:val="24"/>
          <w:szCs w:val="24"/>
        </w:rPr>
      </w:pPr>
      <w:r w:rsidRPr="00D976E4">
        <w:rPr>
          <w:rFonts w:hint="eastAsia"/>
          <w:b/>
          <w:bCs/>
          <w:sz w:val="24"/>
          <w:szCs w:val="24"/>
        </w:rPr>
        <w:t xml:space="preserve">　２－４　評議員会</w:t>
      </w:r>
    </w:p>
    <w:tbl>
      <w:tblPr>
        <w:tblStyle w:val="a3"/>
        <w:tblW w:w="0" w:type="auto"/>
        <w:tblInd w:w="108" w:type="dxa"/>
        <w:tblLook w:val="04A0" w:firstRow="1" w:lastRow="0" w:firstColumn="1" w:lastColumn="0" w:noHBand="0" w:noVBand="1"/>
      </w:tblPr>
      <w:tblGrid>
        <w:gridCol w:w="8386"/>
      </w:tblGrid>
      <w:tr w:rsidR="00D976E4" w:rsidRPr="00452BC3" w14:paraId="79DE0C1A" w14:textId="77777777" w:rsidTr="00A46C11">
        <w:tc>
          <w:tcPr>
            <w:tcW w:w="9639" w:type="dxa"/>
          </w:tcPr>
          <w:p w14:paraId="59760B56" w14:textId="77777777" w:rsidR="00D976E4" w:rsidRPr="007C45CF" w:rsidRDefault="00D976E4" w:rsidP="00A46C11">
            <w:pPr>
              <w:rPr>
                <w:rFonts w:eastAsiaTheme="minorHAnsi"/>
                <w:szCs w:val="21"/>
              </w:rPr>
            </w:pPr>
            <w:r w:rsidRPr="007C45CF">
              <w:rPr>
                <w:rFonts w:eastAsiaTheme="minorHAnsi" w:hint="eastAsia"/>
                <w:szCs w:val="21"/>
              </w:rPr>
              <w:t>（１）諮問機関としての役割</w:t>
            </w:r>
          </w:p>
          <w:p w14:paraId="209DB544" w14:textId="77777777" w:rsidR="00D976E4" w:rsidRPr="007C45CF" w:rsidRDefault="00D976E4" w:rsidP="00A46C11">
            <w:pPr>
              <w:ind w:left="420" w:hangingChars="200" w:hanging="420"/>
              <w:rPr>
                <w:rFonts w:eastAsiaTheme="minorHAnsi" w:cs="Times New Roman"/>
                <w:szCs w:val="21"/>
              </w:rPr>
            </w:pPr>
            <w:r w:rsidRPr="007C45CF">
              <w:rPr>
                <w:rFonts w:eastAsiaTheme="minorHAnsi" w:hint="eastAsia"/>
                <w:szCs w:val="21"/>
              </w:rPr>
              <w:t xml:space="preserve">　　　次に掲げる事項について、</w:t>
            </w:r>
            <w:r w:rsidRPr="007C45CF">
              <w:rPr>
                <w:rFonts w:eastAsiaTheme="minorHAnsi" w:cs="Times New Roman" w:hint="eastAsia"/>
                <w:szCs w:val="21"/>
              </w:rPr>
              <w:t>理事長は、評議員会に対し、あらかじめ、評議員会の意見を聞きます。なお、諮問事項に関して特別の利害関係を有する評議員は、議決に加わることができません。</w:t>
            </w:r>
          </w:p>
          <w:p w14:paraId="5D3FAF11" w14:textId="77777777" w:rsidR="00D976E4" w:rsidRPr="007C45CF" w:rsidRDefault="00D976E4" w:rsidP="00A46C11">
            <w:pPr>
              <w:ind w:leftChars="100" w:left="420" w:hangingChars="100" w:hanging="210"/>
              <w:rPr>
                <w:rFonts w:eastAsiaTheme="minorHAnsi" w:cs="Times New Roman"/>
                <w:szCs w:val="21"/>
              </w:rPr>
            </w:pPr>
            <w:r w:rsidRPr="007C45CF">
              <w:rPr>
                <w:rFonts w:eastAsiaTheme="minorHAnsi" w:cs="Times New Roman" w:hint="eastAsia"/>
                <w:szCs w:val="21"/>
              </w:rPr>
              <w:t>①　予算、事業計画に関する事項</w:t>
            </w:r>
          </w:p>
          <w:p w14:paraId="6F2C164F" w14:textId="77777777" w:rsidR="00D976E4" w:rsidRPr="007C45CF" w:rsidRDefault="00D976E4" w:rsidP="00A46C11">
            <w:pPr>
              <w:ind w:leftChars="100" w:left="420" w:hangingChars="100" w:hanging="210"/>
              <w:rPr>
                <w:rFonts w:eastAsiaTheme="minorHAnsi" w:cs="Times New Roman"/>
                <w:szCs w:val="21"/>
              </w:rPr>
            </w:pPr>
            <w:r w:rsidRPr="007C45CF">
              <w:rPr>
                <w:rFonts w:eastAsiaTheme="minorHAnsi" w:cs="Times New Roman" w:hint="eastAsia"/>
                <w:szCs w:val="21"/>
              </w:rPr>
              <w:t>②　中期的な計画の策定</w:t>
            </w:r>
          </w:p>
          <w:p w14:paraId="0960CD90" w14:textId="77777777" w:rsidR="00D976E4" w:rsidRPr="007C45CF" w:rsidRDefault="00D976E4" w:rsidP="00A46C11">
            <w:pPr>
              <w:ind w:leftChars="100" w:left="420" w:hangingChars="100" w:hanging="210"/>
              <w:rPr>
                <w:rFonts w:eastAsiaTheme="minorHAnsi" w:cs="Times New Roman"/>
                <w:szCs w:val="21"/>
              </w:rPr>
            </w:pPr>
            <w:r w:rsidRPr="007C45CF">
              <w:rPr>
                <w:rFonts w:eastAsiaTheme="minorHAnsi" w:cs="Times New Roman" w:hint="eastAsia"/>
                <w:szCs w:val="21"/>
              </w:rPr>
              <w:t>③　借入金（当該会計年度内の収入をもって償還する一時借入金を除く。）及び</w:t>
            </w:r>
          </w:p>
          <w:p w14:paraId="61BAC056" w14:textId="77777777" w:rsidR="00D976E4" w:rsidRPr="007C45CF" w:rsidRDefault="00D976E4" w:rsidP="00A46C11">
            <w:pPr>
              <w:ind w:leftChars="200" w:left="420" w:firstLineChars="100" w:firstLine="210"/>
              <w:rPr>
                <w:rFonts w:eastAsiaTheme="minorHAnsi" w:cs="Times New Roman"/>
                <w:szCs w:val="21"/>
              </w:rPr>
            </w:pPr>
            <w:r w:rsidRPr="007C45CF">
              <w:rPr>
                <w:rFonts w:eastAsiaTheme="minorHAnsi" w:cs="Times New Roman" w:hint="eastAsia"/>
                <w:szCs w:val="21"/>
              </w:rPr>
              <w:t>重要な資産の処分に関する事項</w:t>
            </w:r>
          </w:p>
          <w:p w14:paraId="547197D4" w14:textId="77777777" w:rsidR="00D976E4" w:rsidRPr="007C45CF" w:rsidRDefault="00D976E4" w:rsidP="00A46C11">
            <w:pPr>
              <w:ind w:leftChars="100" w:left="420" w:hangingChars="100" w:hanging="210"/>
              <w:rPr>
                <w:rFonts w:eastAsiaTheme="minorHAnsi" w:cs="Times New Roman"/>
                <w:szCs w:val="21"/>
              </w:rPr>
            </w:pPr>
            <w:r w:rsidRPr="007C45CF">
              <w:rPr>
                <w:rFonts w:eastAsiaTheme="minorHAnsi" w:cs="Times New Roman" w:hint="eastAsia"/>
                <w:szCs w:val="21"/>
              </w:rPr>
              <w:t>④　役員報酬に関する基準の策定</w:t>
            </w:r>
          </w:p>
          <w:p w14:paraId="24DA9222" w14:textId="77777777" w:rsidR="00D976E4" w:rsidRPr="007C45CF" w:rsidRDefault="00D976E4" w:rsidP="00A46C11">
            <w:pPr>
              <w:ind w:leftChars="100" w:left="420" w:hangingChars="100" w:hanging="210"/>
              <w:rPr>
                <w:rFonts w:eastAsiaTheme="minorHAnsi" w:cs="Times New Roman"/>
                <w:szCs w:val="21"/>
              </w:rPr>
            </w:pPr>
            <w:r w:rsidRPr="007C45CF">
              <w:rPr>
                <w:rFonts w:eastAsiaTheme="minorHAnsi" w:cs="Times New Roman" w:hint="eastAsia"/>
                <w:szCs w:val="21"/>
              </w:rPr>
              <w:t>⑤　寄附行為の変更</w:t>
            </w:r>
          </w:p>
          <w:p w14:paraId="7024EE54" w14:textId="77777777" w:rsidR="00D976E4" w:rsidRPr="007C45CF" w:rsidRDefault="00D976E4" w:rsidP="00A46C11">
            <w:pPr>
              <w:ind w:leftChars="100" w:left="420" w:hangingChars="100" w:hanging="210"/>
              <w:rPr>
                <w:rFonts w:eastAsiaTheme="minorHAnsi" w:cs="Times New Roman"/>
                <w:szCs w:val="21"/>
              </w:rPr>
            </w:pPr>
            <w:r w:rsidRPr="007C45CF">
              <w:rPr>
                <w:rFonts w:eastAsiaTheme="minorHAnsi" w:cs="Times New Roman" w:hint="eastAsia"/>
                <w:szCs w:val="21"/>
              </w:rPr>
              <w:lastRenderedPageBreak/>
              <w:t>⑥　合併</w:t>
            </w:r>
          </w:p>
          <w:p w14:paraId="53D7ED66" w14:textId="77777777" w:rsidR="00D976E4" w:rsidRPr="007C45CF" w:rsidRDefault="00D976E4" w:rsidP="00A46C11">
            <w:pPr>
              <w:ind w:leftChars="100" w:left="420" w:hangingChars="100" w:hanging="210"/>
              <w:rPr>
                <w:rFonts w:eastAsiaTheme="minorHAnsi" w:cs="Times New Roman"/>
                <w:szCs w:val="21"/>
              </w:rPr>
            </w:pPr>
            <w:r w:rsidRPr="007C45CF">
              <w:rPr>
                <w:rFonts w:eastAsiaTheme="minorHAnsi" w:cs="Times New Roman" w:hint="eastAsia"/>
                <w:szCs w:val="21"/>
              </w:rPr>
              <w:t>⑦　私立学校法第50条第1項第1号（評議員会の議決を要する場合を除く。）及び</w:t>
            </w:r>
          </w:p>
          <w:p w14:paraId="1DBB36A7" w14:textId="77777777" w:rsidR="00D976E4" w:rsidRPr="007C45CF" w:rsidRDefault="00D976E4" w:rsidP="00A46C11">
            <w:pPr>
              <w:ind w:leftChars="200" w:left="420" w:firstLineChars="100" w:firstLine="210"/>
              <w:rPr>
                <w:rFonts w:eastAsiaTheme="minorHAnsi" w:cs="Times New Roman"/>
                <w:szCs w:val="21"/>
              </w:rPr>
            </w:pPr>
            <w:r w:rsidRPr="007C45CF">
              <w:rPr>
                <w:rFonts w:eastAsiaTheme="minorHAnsi" w:cs="Times New Roman" w:hint="eastAsia"/>
                <w:szCs w:val="21"/>
              </w:rPr>
              <w:t>第3号に掲げる事由による解散</w:t>
            </w:r>
          </w:p>
          <w:p w14:paraId="322C5AEB" w14:textId="77777777" w:rsidR="00D976E4" w:rsidRPr="007C45CF" w:rsidRDefault="00D976E4" w:rsidP="00A46C11">
            <w:pPr>
              <w:ind w:leftChars="100" w:left="420" w:hangingChars="100" w:hanging="210"/>
              <w:rPr>
                <w:rFonts w:eastAsiaTheme="minorHAnsi" w:cs="Times New Roman"/>
                <w:szCs w:val="21"/>
              </w:rPr>
            </w:pPr>
            <w:r w:rsidRPr="007C45CF">
              <w:rPr>
                <w:rFonts w:eastAsiaTheme="minorHAnsi" w:cs="Times New Roman" w:hint="eastAsia"/>
                <w:szCs w:val="21"/>
              </w:rPr>
              <w:t>⑧　収益を目的とする事業に関する重要事項</w:t>
            </w:r>
          </w:p>
          <w:p w14:paraId="648160E1" w14:textId="5361155E" w:rsidR="00D976E4" w:rsidRPr="007C45CF" w:rsidRDefault="00D976E4" w:rsidP="003E2D01">
            <w:pPr>
              <w:ind w:leftChars="100" w:left="420" w:hangingChars="100" w:hanging="210"/>
              <w:rPr>
                <w:rFonts w:eastAsiaTheme="minorHAnsi" w:cs="Times New Roman"/>
                <w:szCs w:val="21"/>
              </w:rPr>
            </w:pPr>
            <w:r w:rsidRPr="007C45CF">
              <w:rPr>
                <w:rFonts w:eastAsiaTheme="minorHAnsi" w:cs="Times New Roman" w:hint="eastAsia"/>
                <w:szCs w:val="21"/>
              </w:rPr>
              <w:t>⑨　その他、学校法人の業務に関する重要事項で寄附行為をもって定めるもの</w:t>
            </w:r>
          </w:p>
          <w:p w14:paraId="725E488E" w14:textId="4E7D87C5" w:rsidR="00D976E4" w:rsidRPr="007C45CF" w:rsidRDefault="00D976E4" w:rsidP="00A46C11">
            <w:pPr>
              <w:rPr>
                <w:rFonts w:eastAsiaTheme="minorHAnsi" w:cs="Times New Roman"/>
                <w:szCs w:val="21"/>
              </w:rPr>
            </w:pPr>
            <w:r w:rsidRPr="007C45CF">
              <w:rPr>
                <w:rFonts w:eastAsiaTheme="minorHAnsi" w:cs="Times New Roman" w:hint="eastAsia"/>
                <w:szCs w:val="21"/>
              </w:rPr>
              <w:t>（２）評議員から意見を引き出す</w:t>
            </w:r>
            <w:r w:rsidRPr="007C45CF">
              <w:rPr>
                <w:rFonts w:eastAsiaTheme="minorHAnsi" w:cs="ＭＳ Ｐゴシック" w:hint="eastAsia"/>
                <w:kern w:val="0"/>
                <w:szCs w:val="21"/>
              </w:rPr>
              <w:t>議事運営方法の改善</w:t>
            </w:r>
            <w:r w:rsidRPr="007C45CF">
              <w:rPr>
                <w:rFonts w:eastAsiaTheme="minorHAnsi" w:cs="Times New Roman" w:hint="eastAsia"/>
                <w:szCs w:val="21"/>
              </w:rPr>
              <w:t>に努めます。</w:t>
            </w:r>
          </w:p>
          <w:p w14:paraId="2AFE79A6" w14:textId="40CE7B7D" w:rsidR="00D976E4" w:rsidRPr="003E2D01" w:rsidRDefault="00D976E4" w:rsidP="003E2D01">
            <w:pPr>
              <w:ind w:left="630" w:hangingChars="300" w:hanging="630"/>
              <w:rPr>
                <w:rFonts w:eastAsiaTheme="minorHAnsi" w:cs="Times New Roman"/>
                <w:szCs w:val="21"/>
              </w:rPr>
            </w:pPr>
            <w:r w:rsidRPr="007C45CF">
              <w:rPr>
                <w:rFonts w:eastAsiaTheme="minorHAnsi" w:cs="Times New Roman" w:hint="eastAsia"/>
                <w:szCs w:val="21"/>
              </w:rPr>
              <w:t>（３）評議員会は、学校法人の業務若しくは財産の状況又は役員の業務執行の状況について、役員に意見を述べ、若しくはその諮問に答え、又は役員から報告を徴することができます。</w:t>
            </w:r>
          </w:p>
          <w:p w14:paraId="7F8DB177" w14:textId="77777777" w:rsidR="00D976E4" w:rsidRPr="007C45CF" w:rsidRDefault="00D976E4" w:rsidP="00A46C11">
            <w:pPr>
              <w:ind w:left="630" w:hangingChars="300" w:hanging="630"/>
              <w:rPr>
                <w:rFonts w:eastAsiaTheme="minorHAnsi" w:cs="Times New Roman"/>
                <w:szCs w:val="21"/>
              </w:rPr>
            </w:pPr>
            <w:r w:rsidRPr="007C45CF">
              <w:rPr>
                <w:rFonts w:eastAsiaTheme="minorHAnsi" w:cs="Times New Roman" w:hint="eastAsia"/>
                <w:szCs w:val="21"/>
              </w:rPr>
              <w:t>（４）評議員会は、監事の選任に際し、理事長が評議員会の同意を得るための審議をします。その際、事前に理事長は当該監事の資質や専門性について十分検討します。</w:t>
            </w:r>
          </w:p>
        </w:tc>
      </w:tr>
    </w:tbl>
    <w:p w14:paraId="0286258F" w14:textId="77777777" w:rsidR="00D976E4" w:rsidRPr="00452BC3" w:rsidRDefault="00D976E4" w:rsidP="00D976E4">
      <w:pPr>
        <w:ind w:firstLineChars="100" w:firstLine="240"/>
        <w:rPr>
          <w:rFonts w:asciiTheme="majorEastAsia" w:eastAsiaTheme="majorEastAsia" w:hAnsiTheme="majorEastAsia"/>
          <w:sz w:val="24"/>
          <w:szCs w:val="24"/>
        </w:rPr>
      </w:pPr>
    </w:p>
    <w:p w14:paraId="6F5B8D1A" w14:textId="77777777" w:rsidR="00D976E4" w:rsidRPr="00D976E4" w:rsidRDefault="00D976E4" w:rsidP="00D976E4">
      <w:pPr>
        <w:rPr>
          <w:b/>
          <w:bCs/>
          <w:sz w:val="24"/>
          <w:szCs w:val="24"/>
        </w:rPr>
      </w:pPr>
      <w:r w:rsidRPr="00D976E4">
        <w:rPr>
          <w:rFonts w:hint="eastAsia"/>
          <w:b/>
          <w:bCs/>
          <w:sz w:val="24"/>
          <w:szCs w:val="24"/>
        </w:rPr>
        <w:t>２－５　評議員</w:t>
      </w:r>
    </w:p>
    <w:tbl>
      <w:tblPr>
        <w:tblStyle w:val="a3"/>
        <w:tblW w:w="0" w:type="auto"/>
        <w:tblInd w:w="108" w:type="dxa"/>
        <w:tblLook w:val="04A0" w:firstRow="1" w:lastRow="0" w:firstColumn="1" w:lastColumn="0" w:noHBand="0" w:noVBand="1"/>
      </w:tblPr>
      <w:tblGrid>
        <w:gridCol w:w="8386"/>
      </w:tblGrid>
      <w:tr w:rsidR="00D976E4" w:rsidRPr="00452BC3" w14:paraId="7725B84F" w14:textId="77777777" w:rsidTr="00A46C11">
        <w:tc>
          <w:tcPr>
            <w:tcW w:w="9639" w:type="dxa"/>
          </w:tcPr>
          <w:p w14:paraId="26411A75" w14:textId="77777777" w:rsidR="00D976E4" w:rsidRPr="007C45CF" w:rsidRDefault="00D976E4" w:rsidP="00D976E4">
            <w:pPr>
              <w:rPr>
                <w:rFonts w:eastAsiaTheme="minorHAnsi"/>
              </w:rPr>
            </w:pPr>
            <w:r w:rsidRPr="007C45CF">
              <w:rPr>
                <w:rFonts w:eastAsiaTheme="minorHAnsi" w:hint="eastAsia"/>
              </w:rPr>
              <w:t>（１）評議員の選任</w:t>
            </w:r>
          </w:p>
          <w:p w14:paraId="2AA0B639" w14:textId="77777777" w:rsidR="00D976E4" w:rsidRPr="007C45CF" w:rsidRDefault="00D976E4" w:rsidP="00D976E4">
            <w:pPr>
              <w:rPr>
                <w:rFonts w:eastAsiaTheme="minorHAnsi" w:cs="ＭＳ Ｐゴシック"/>
                <w:kern w:val="0"/>
              </w:rPr>
            </w:pPr>
            <w:r w:rsidRPr="007C45CF">
              <w:rPr>
                <w:rFonts w:eastAsiaTheme="minorHAnsi" w:hint="eastAsia"/>
              </w:rPr>
              <w:t xml:space="preserve">　①　評議員の人数は、理事人数に対して十分な人数を選任します。</w:t>
            </w:r>
          </w:p>
          <w:p w14:paraId="727B79A0" w14:textId="77777777" w:rsidR="00D976E4" w:rsidRPr="007C45CF" w:rsidRDefault="00D976E4" w:rsidP="00D976E4">
            <w:pPr>
              <w:rPr>
                <w:rFonts w:eastAsiaTheme="minorHAnsi"/>
              </w:rPr>
            </w:pPr>
            <w:r w:rsidRPr="007C45CF">
              <w:rPr>
                <w:rFonts w:eastAsiaTheme="minorHAnsi" w:hint="eastAsia"/>
              </w:rPr>
              <w:t>②　評議員となる者は、次に掲げる者としています。</w:t>
            </w:r>
          </w:p>
          <w:p w14:paraId="05F5F5ED" w14:textId="77777777" w:rsidR="00D976E4" w:rsidRPr="007C45CF" w:rsidRDefault="00D976E4" w:rsidP="00D976E4">
            <w:pPr>
              <w:rPr>
                <w:rFonts w:eastAsiaTheme="minorHAnsi"/>
              </w:rPr>
            </w:pPr>
            <w:r w:rsidRPr="007C45CF">
              <w:rPr>
                <w:rFonts w:eastAsiaTheme="minorHAnsi" w:hint="eastAsia"/>
              </w:rPr>
              <w:t>ア　当該学校法人の職員のうちから、寄附行為の定めるところにより選任された者</w:t>
            </w:r>
          </w:p>
          <w:p w14:paraId="47E82FE2" w14:textId="6FEB5203" w:rsidR="00D976E4" w:rsidRPr="007C45CF" w:rsidRDefault="00D976E4" w:rsidP="00D976E4">
            <w:pPr>
              <w:rPr>
                <w:rFonts w:eastAsiaTheme="minorHAnsi"/>
              </w:rPr>
            </w:pPr>
            <w:r w:rsidRPr="007C45CF">
              <w:rPr>
                <w:rFonts w:eastAsiaTheme="minorHAnsi" w:hint="eastAsia"/>
              </w:rPr>
              <w:t>イ　当該学校法人の設置する私立学校を卒業した者で年齢</w:t>
            </w:r>
            <w:r w:rsidR="001F2658" w:rsidRPr="007C45CF">
              <w:rPr>
                <w:rFonts w:eastAsiaTheme="minorHAnsi" w:hint="eastAsia"/>
              </w:rPr>
              <w:t>二十五年</w:t>
            </w:r>
            <w:r w:rsidRPr="007C45CF">
              <w:rPr>
                <w:rFonts w:eastAsiaTheme="minorHAnsi" w:hint="eastAsia"/>
              </w:rPr>
              <w:t>以上の者のうち</w:t>
            </w:r>
          </w:p>
          <w:p w14:paraId="3181C014" w14:textId="77777777" w:rsidR="00D976E4" w:rsidRPr="007C45CF" w:rsidRDefault="00D976E4" w:rsidP="00D976E4">
            <w:pPr>
              <w:rPr>
                <w:rFonts w:eastAsiaTheme="minorHAnsi"/>
              </w:rPr>
            </w:pPr>
            <w:r w:rsidRPr="007C45CF">
              <w:rPr>
                <w:rFonts w:eastAsiaTheme="minorHAnsi" w:hint="eastAsia"/>
              </w:rPr>
              <w:t>から、寄附行為の定めるところにより選任された者</w:t>
            </w:r>
          </w:p>
          <w:p w14:paraId="59B283F9" w14:textId="77777777" w:rsidR="00D976E4" w:rsidRPr="007C45CF" w:rsidRDefault="00D976E4" w:rsidP="00D976E4">
            <w:pPr>
              <w:rPr>
                <w:rFonts w:eastAsiaTheme="minorHAnsi"/>
              </w:rPr>
            </w:pPr>
            <w:r w:rsidRPr="007C45CF">
              <w:rPr>
                <w:rFonts w:eastAsiaTheme="minorHAnsi" w:hint="eastAsia"/>
              </w:rPr>
              <w:t>ウ　前各号に規定する者のほか、寄附行為の定めるところにより選任された者</w:t>
            </w:r>
          </w:p>
          <w:p w14:paraId="307DD6F4" w14:textId="77777777" w:rsidR="00D976E4" w:rsidRPr="007C45CF" w:rsidRDefault="00D976E4" w:rsidP="00D976E4">
            <w:pPr>
              <w:rPr>
                <w:rFonts w:eastAsiaTheme="minorHAnsi" w:cs="Times New Roman"/>
              </w:rPr>
            </w:pPr>
            <w:r w:rsidRPr="007C45CF">
              <w:rPr>
                <w:rFonts w:eastAsiaTheme="minorHAnsi" w:cs="Times New Roman" w:hint="eastAsia"/>
              </w:rPr>
              <w:t>③　学校法人の業務若しくは財産状況又は役員の業務執行について、意見を述べ若しくは諮問等に答えるため、多くのステークホルダーから、広範かつ有益な意見具申ができる有識者を選出します。</w:t>
            </w:r>
          </w:p>
          <w:p w14:paraId="66AC0CE7" w14:textId="77777777" w:rsidR="00D976E4" w:rsidRPr="007C45CF" w:rsidRDefault="00D976E4" w:rsidP="00D976E4">
            <w:pPr>
              <w:rPr>
                <w:rFonts w:eastAsiaTheme="minorHAnsi" w:cs="Times New Roman"/>
              </w:rPr>
            </w:pPr>
            <w:r w:rsidRPr="007C45CF">
              <w:rPr>
                <w:rFonts w:eastAsiaTheme="minorHAnsi" w:cs="Times New Roman" w:hint="eastAsia"/>
              </w:rPr>
              <w:t>④　評議員の選任方法は、各選出区分により推薦された者について、当該候補者を理事会が選任する扱いとしています。</w:t>
            </w:r>
          </w:p>
          <w:p w14:paraId="7177F7F2" w14:textId="77777777" w:rsidR="00D976E4" w:rsidRPr="007C45CF" w:rsidRDefault="00D976E4" w:rsidP="00D976E4">
            <w:pPr>
              <w:rPr>
                <w:rFonts w:eastAsiaTheme="minorHAnsi" w:cs="Times New Roman"/>
              </w:rPr>
            </w:pPr>
          </w:p>
          <w:p w14:paraId="226FECB0" w14:textId="77777777" w:rsidR="00D976E4" w:rsidRPr="007C45CF" w:rsidRDefault="00D976E4" w:rsidP="00D976E4">
            <w:pPr>
              <w:rPr>
                <w:rFonts w:eastAsiaTheme="minorHAnsi" w:cs="Times New Roman"/>
              </w:rPr>
            </w:pPr>
            <w:r w:rsidRPr="007C45CF">
              <w:rPr>
                <w:rFonts w:eastAsiaTheme="minorHAnsi" w:cs="Times New Roman" w:hint="eastAsia"/>
              </w:rPr>
              <w:t>（２）評議員への研修機会の提供と充実</w:t>
            </w:r>
          </w:p>
          <w:p w14:paraId="3AD7D376" w14:textId="77777777" w:rsidR="00D976E4" w:rsidRPr="007C45CF" w:rsidRDefault="00D976E4" w:rsidP="00D976E4">
            <w:pPr>
              <w:rPr>
                <w:rFonts w:eastAsiaTheme="minorHAnsi" w:cs="Times New Roman"/>
              </w:rPr>
            </w:pPr>
            <w:r w:rsidRPr="007C45CF">
              <w:rPr>
                <w:rFonts w:eastAsiaTheme="minorHAnsi" w:cs="Times New Roman" w:hint="eastAsia"/>
              </w:rPr>
              <w:t xml:space="preserve">　①　学校法人は、評議員に対し審議事項に関する情報について、評議員会開催の事前・</w:t>
            </w:r>
          </w:p>
          <w:p w14:paraId="04D82033" w14:textId="77777777" w:rsidR="00D976E4" w:rsidRPr="007C45CF" w:rsidRDefault="00D976E4" w:rsidP="00D976E4">
            <w:pPr>
              <w:rPr>
                <w:rFonts w:eastAsiaTheme="minorHAnsi" w:cs="Times New Roman"/>
              </w:rPr>
            </w:pPr>
            <w:r w:rsidRPr="007C45CF">
              <w:rPr>
                <w:rFonts w:eastAsiaTheme="minorHAnsi" w:cs="Times New Roman" w:hint="eastAsia"/>
              </w:rPr>
              <w:t>事後のサポートを十分に行います。</w:t>
            </w:r>
          </w:p>
          <w:p w14:paraId="7257FF32" w14:textId="77777777" w:rsidR="00D976E4" w:rsidRPr="007C45CF" w:rsidRDefault="00D976E4" w:rsidP="00D976E4">
            <w:pPr>
              <w:rPr>
                <w:rFonts w:eastAsiaTheme="minorHAnsi" w:cs="Times New Roman"/>
              </w:rPr>
            </w:pPr>
            <w:r w:rsidRPr="007C45CF">
              <w:rPr>
                <w:rFonts w:eastAsiaTheme="minorHAnsi" w:cs="Times New Roman" w:hint="eastAsia"/>
              </w:rPr>
              <w:t>②　学校法人は、評議員に対し、十分な研修機会を提供し、その研修内容の充実に努</w:t>
            </w:r>
          </w:p>
          <w:p w14:paraId="34E6039F" w14:textId="77777777" w:rsidR="00D976E4" w:rsidRPr="00452BC3" w:rsidRDefault="00D976E4" w:rsidP="00D976E4">
            <w:pPr>
              <w:rPr>
                <w:rFonts w:ascii="ＭＳ 明朝" w:eastAsia="ＭＳ 明朝" w:hAnsi="ＭＳ 明朝" w:cs="Times New Roman"/>
              </w:rPr>
            </w:pPr>
            <w:r w:rsidRPr="007C45CF">
              <w:rPr>
                <w:rFonts w:eastAsiaTheme="minorHAnsi" w:cs="Times New Roman" w:hint="eastAsia"/>
              </w:rPr>
              <w:t>めます。</w:t>
            </w:r>
          </w:p>
        </w:tc>
      </w:tr>
    </w:tbl>
    <w:p w14:paraId="7D1CAED3" w14:textId="77777777" w:rsidR="00D976E4" w:rsidRPr="00452BC3" w:rsidRDefault="00D976E4" w:rsidP="00D976E4">
      <w:pPr>
        <w:rPr>
          <w:rFonts w:asciiTheme="majorEastAsia" w:eastAsiaTheme="majorEastAsia" w:hAnsiTheme="majorEastAsia"/>
        </w:rPr>
      </w:pPr>
    </w:p>
    <w:p w14:paraId="5192C12B" w14:textId="77777777" w:rsidR="00D976E4" w:rsidRPr="00452BC3" w:rsidRDefault="00D976E4" w:rsidP="00D976E4">
      <w:pPr>
        <w:rPr>
          <w:rFonts w:asciiTheme="majorEastAsia" w:eastAsiaTheme="majorEastAsia" w:hAnsiTheme="majorEastAsia"/>
          <w:sz w:val="24"/>
          <w:szCs w:val="24"/>
        </w:rPr>
      </w:pPr>
    </w:p>
    <w:p w14:paraId="06098191" w14:textId="77777777" w:rsidR="00D976E4" w:rsidRPr="00D976E4" w:rsidRDefault="00D976E4" w:rsidP="00D976E4">
      <w:pPr>
        <w:rPr>
          <w:b/>
          <w:bCs/>
          <w:sz w:val="24"/>
          <w:szCs w:val="24"/>
        </w:rPr>
      </w:pPr>
      <w:r w:rsidRPr="00D976E4">
        <w:rPr>
          <w:rFonts w:hint="eastAsia"/>
          <w:b/>
          <w:bCs/>
          <w:sz w:val="24"/>
          <w:szCs w:val="24"/>
        </w:rPr>
        <w:lastRenderedPageBreak/>
        <w:t>第３章　　教学ガバナンス（権限・役割の明確化）</w:t>
      </w:r>
    </w:p>
    <w:tbl>
      <w:tblPr>
        <w:tblStyle w:val="a3"/>
        <w:tblW w:w="0" w:type="auto"/>
        <w:tblInd w:w="108" w:type="dxa"/>
        <w:tblLook w:val="04A0" w:firstRow="1" w:lastRow="0" w:firstColumn="1" w:lastColumn="0" w:noHBand="0" w:noVBand="1"/>
      </w:tblPr>
      <w:tblGrid>
        <w:gridCol w:w="8386"/>
      </w:tblGrid>
      <w:tr w:rsidR="00D976E4" w:rsidRPr="001D4781" w14:paraId="401769D5" w14:textId="77777777" w:rsidTr="00A46C11">
        <w:tc>
          <w:tcPr>
            <w:tcW w:w="9728" w:type="dxa"/>
            <w:tcBorders>
              <w:top w:val="dashed" w:sz="4" w:space="0" w:color="auto"/>
              <w:left w:val="dashed" w:sz="4" w:space="0" w:color="auto"/>
              <w:bottom w:val="dashed" w:sz="4" w:space="0" w:color="auto"/>
              <w:right w:val="dashed" w:sz="4" w:space="0" w:color="auto"/>
            </w:tcBorders>
            <w:hideMark/>
          </w:tcPr>
          <w:p w14:paraId="35BC3D37" w14:textId="2D3CC620" w:rsidR="00D976E4" w:rsidRPr="001D4781" w:rsidRDefault="00D976E4" w:rsidP="00D976E4">
            <w:r w:rsidRPr="001D4781">
              <w:rPr>
                <w:rFonts w:hint="eastAsia"/>
              </w:rPr>
              <w:t>学長の任免は、</w:t>
            </w:r>
            <w:r w:rsidR="00764786" w:rsidRPr="001D4781">
              <w:rPr>
                <w:rFonts w:hint="eastAsia"/>
              </w:rPr>
              <w:t>学長選考</w:t>
            </w:r>
            <w:r w:rsidRPr="001D4781">
              <w:rPr>
                <w:rFonts w:hint="eastAsia"/>
              </w:rPr>
              <w:t>規程に基づき、理事会</w:t>
            </w:r>
            <w:r w:rsidR="006E61CF" w:rsidRPr="001D4781">
              <w:rPr>
                <w:rFonts w:hint="eastAsia"/>
              </w:rPr>
              <w:t>の議を経て理事長が任命します。学長の職務は学則に明記されています。</w:t>
            </w:r>
          </w:p>
          <w:p w14:paraId="118540E6" w14:textId="77777777" w:rsidR="00D976E4" w:rsidRPr="001D4781" w:rsidRDefault="00D976E4" w:rsidP="00D976E4">
            <w:r w:rsidRPr="001D4781">
              <w:rPr>
                <w:rFonts w:hint="eastAsia"/>
              </w:rPr>
              <w:t>私立学校法において「理事会は、学校法人の業務を決する」とありますが、理事会は、理事会の権限の一部を学長に委任しています。理事会及び理事長は、大学の目的を達成するための各種政策の意思決定、副学長、学部長等の任命、教員採用等については、学長の意向が十分に反映されるように努めます。</w:t>
            </w:r>
          </w:p>
        </w:tc>
      </w:tr>
    </w:tbl>
    <w:p w14:paraId="10CDDFE8" w14:textId="77777777" w:rsidR="00D976E4" w:rsidRPr="001D4781" w:rsidRDefault="00D976E4" w:rsidP="00D976E4">
      <w:pPr>
        <w:rPr>
          <w:rFonts w:asciiTheme="majorEastAsia" w:eastAsiaTheme="majorEastAsia" w:hAnsiTheme="majorEastAsia"/>
          <w:sz w:val="24"/>
          <w:szCs w:val="24"/>
        </w:rPr>
      </w:pPr>
    </w:p>
    <w:p w14:paraId="45138F83" w14:textId="77777777" w:rsidR="00D976E4" w:rsidRPr="001D4781" w:rsidRDefault="00D976E4" w:rsidP="00D976E4">
      <w:pPr>
        <w:rPr>
          <w:b/>
          <w:bCs/>
          <w:sz w:val="24"/>
          <w:szCs w:val="24"/>
        </w:rPr>
      </w:pPr>
      <w:r w:rsidRPr="001D4781">
        <w:rPr>
          <w:rFonts w:hint="eastAsia"/>
          <w:b/>
          <w:bCs/>
          <w:sz w:val="24"/>
          <w:szCs w:val="24"/>
        </w:rPr>
        <w:t>３－１　学長</w:t>
      </w:r>
    </w:p>
    <w:tbl>
      <w:tblPr>
        <w:tblStyle w:val="a3"/>
        <w:tblW w:w="0" w:type="auto"/>
        <w:tblInd w:w="108" w:type="dxa"/>
        <w:tblLook w:val="04A0" w:firstRow="1" w:lastRow="0" w:firstColumn="1" w:lastColumn="0" w:noHBand="0" w:noVBand="1"/>
      </w:tblPr>
      <w:tblGrid>
        <w:gridCol w:w="8386"/>
      </w:tblGrid>
      <w:tr w:rsidR="001D4781" w:rsidRPr="001D4781" w14:paraId="20C4572F" w14:textId="77777777" w:rsidTr="00A46C11">
        <w:tc>
          <w:tcPr>
            <w:tcW w:w="9728" w:type="dxa"/>
            <w:tcBorders>
              <w:top w:val="single" w:sz="4" w:space="0" w:color="auto"/>
              <w:left w:val="single" w:sz="4" w:space="0" w:color="auto"/>
              <w:bottom w:val="single" w:sz="4" w:space="0" w:color="auto"/>
              <w:right w:val="single" w:sz="4" w:space="0" w:color="auto"/>
            </w:tcBorders>
          </w:tcPr>
          <w:p w14:paraId="1A757254" w14:textId="77777777" w:rsidR="00D976E4" w:rsidRPr="001D4781" w:rsidRDefault="00D976E4" w:rsidP="00D976E4">
            <w:r w:rsidRPr="001D4781">
              <w:rPr>
                <w:rFonts w:hint="eastAsia"/>
              </w:rPr>
              <w:t>（１）学長の責務（役割・職務範囲）</w:t>
            </w:r>
          </w:p>
          <w:p w14:paraId="26AFBCE9" w14:textId="09397A00" w:rsidR="00D976E4" w:rsidRPr="001D4781" w:rsidRDefault="00D976E4" w:rsidP="00D976E4">
            <w:r w:rsidRPr="001D4781">
              <w:rPr>
                <w:rFonts w:hint="eastAsia"/>
              </w:rPr>
              <w:t xml:space="preserve">　①　学長は、学則第</w:t>
            </w:r>
            <w:r w:rsidR="006E61CF" w:rsidRPr="001D4781">
              <w:rPr>
                <w:rFonts w:hint="eastAsia"/>
              </w:rPr>
              <w:t>1</w:t>
            </w:r>
            <w:r w:rsidRPr="001D4781">
              <w:rPr>
                <w:rFonts w:hint="eastAsia"/>
              </w:rPr>
              <w:t>条に掲げる「</w:t>
            </w:r>
            <w:r w:rsidR="006E61CF" w:rsidRPr="001D4781">
              <w:rPr>
                <w:rFonts w:hint="eastAsia"/>
              </w:rPr>
              <w:t>教育基本法および学校教育法に基づき、広く知識を授け、深く専門の学芸を教授研究し、人道による世界平和の精神を指導理念として、知的、道徳的および応用的能力を有する人材育成を目的とするとともに、その成果を広く社会に提供することにより社会の発展に寄与することを使命とする。</w:t>
            </w:r>
            <w:r w:rsidRPr="001D4781">
              <w:rPr>
                <w:rFonts w:hint="eastAsia"/>
              </w:rPr>
              <w:t>」という目的を達成するため、リーダーシップを発揮し、大学教学運営を統括し、所属教職員を統督します。</w:t>
            </w:r>
          </w:p>
          <w:p w14:paraId="3EEEF98E" w14:textId="77777777" w:rsidR="00D976E4" w:rsidRPr="001D4781" w:rsidRDefault="00D976E4" w:rsidP="00D976E4">
            <w:r w:rsidRPr="001D4781">
              <w:rPr>
                <w:rFonts w:hint="eastAsia"/>
              </w:rPr>
              <w:t xml:space="preserve">　②　学長は、理事会から委任された権限を行使します。</w:t>
            </w:r>
          </w:p>
          <w:p w14:paraId="70E89E4A" w14:textId="77777777" w:rsidR="00D976E4" w:rsidRPr="001D4781" w:rsidRDefault="00D976E4" w:rsidP="00D976E4">
            <w:r w:rsidRPr="001D4781">
              <w:rPr>
                <w:rFonts w:hint="eastAsia"/>
              </w:rPr>
              <w:t>③　所属教職員が、学長方針、中期的な計画、学校法人経営情報を十分理解できるよう、これらを積極的に周知し共有することに努めます。</w:t>
            </w:r>
          </w:p>
          <w:p w14:paraId="270D77B1" w14:textId="77777777" w:rsidR="00D976E4" w:rsidRPr="001D4781" w:rsidRDefault="00D976E4" w:rsidP="00D976E4"/>
          <w:p w14:paraId="4AB5900D" w14:textId="77777777" w:rsidR="00D976E4" w:rsidRPr="001D4781" w:rsidRDefault="00D976E4" w:rsidP="00D976E4">
            <w:r w:rsidRPr="001D4781">
              <w:rPr>
                <w:rFonts w:hint="eastAsia"/>
              </w:rPr>
              <w:t>（２）学長補佐体制（副学長・学部長の役割）</w:t>
            </w:r>
          </w:p>
          <w:p w14:paraId="7966DAEA" w14:textId="77777777" w:rsidR="00701675" w:rsidRPr="001D4781" w:rsidRDefault="00D976E4" w:rsidP="00701675">
            <w:r w:rsidRPr="001D4781">
              <w:rPr>
                <w:rFonts w:hint="eastAsia"/>
              </w:rPr>
              <w:t>①　大学に副学長を置くことができるようにしており、</w:t>
            </w:r>
            <w:r w:rsidR="00701675" w:rsidRPr="001D4781">
              <w:rPr>
                <w:rFonts w:hint="eastAsia"/>
              </w:rPr>
              <w:t>副学長選考規程に</w:t>
            </w:r>
            <w:r w:rsidRPr="001D4781">
              <w:rPr>
                <w:rFonts w:hint="eastAsia"/>
              </w:rPr>
              <w:t>おいて「副学長は、</w:t>
            </w:r>
            <w:r w:rsidR="00701675" w:rsidRPr="001D4781">
              <w:rPr>
                <w:rFonts w:hint="eastAsia"/>
              </w:rPr>
              <w:t>学長から委任を受けた事項について、その職務を代行する。」</w:t>
            </w:r>
            <w:r w:rsidRPr="001D4781">
              <w:rPr>
                <w:rFonts w:hint="eastAsia"/>
              </w:rPr>
              <w:t>としています。</w:t>
            </w:r>
          </w:p>
          <w:p w14:paraId="3186F07A" w14:textId="12FB1AC3" w:rsidR="00D976E4" w:rsidRPr="001D4781" w:rsidRDefault="00D976E4" w:rsidP="00701675">
            <w:r w:rsidRPr="001D4781">
              <w:rPr>
                <w:rFonts w:hint="eastAsia"/>
              </w:rPr>
              <w:t>②　学部長の役割については、</w:t>
            </w:r>
            <w:r w:rsidR="00701675" w:rsidRPr="001D4781">
              <w:rPr>
                <w:rFonts w:hint="eastAsia"/>
              </w:rPr>
              <w:t>学則</w:t>
            </w:r>
            <w:r w:rsidRPr="001D4781">
              <w:rPr>
                <w:rFonts w:hint="eastAsia"/>
              </w:rPr>
              <w:t>において「学部長は、</w:t>
            </w:r>
            <w:r w:rsidR="00B83B96" w:rsidRPr="001D4781">
              <w:rPr>
                <w:rFonts w:hint="eastAsia"/>
              </w:rPr>
              <w:t>学部に関する学務を掌理</w:t>
            </w:r>
            <w:r w:rsidRPr="001D4781">
              <w:rPr>
                <w:rFonts w:hint="eastAsia"/>
              </w:rPr>
              <w:t>する。」としています。</w:t>
            </w:r>
          </w:p>
        </w:tc>
      </w:tr>
    </w:tbl>
    <w:p w14:paraId="2E6D1BB6" w14:textId="77777777" w:rsidR="00D976E4" w:rsidRDefault="00D976E4" w:rsidP="00D976E4">
      <w:pPr>
        <w:rPr>
          <w:sz w:val="24"/>
          <w:szCs w:val="24"/>
        </w:rPr>
      </w:pPr>
    </w:p>
    <w:p w14:paraId="5AF6DBFC" w14:textId="455A25E8" w:rsidR="00D976E4" w:rsidRPr="00D976E4" w:rsidRDefault="00D976E4" w:rsidP="00D976E4">
      <w:pPr>
        <w:rPr>
          <w:sz w:val="24"/>
          <w:szCs w:val="24"/>
        </w:rPr>
      </w:pPr>
      <w:r w:rsidRPr="00D976E4">
        <w:rPr>
          <w:rFonts w:hint="eastAsia"/>
          <w:sz w:val="24"/>
          <w:szCs w:val="24"/>
        </w:rPr>
        <w:t xml:space="preserve">　３－２　教授会</w:t>
      </w:r>
    </w:p>
    <w:tbl>
      <w:tblPr>
        <w:tblStyle w:val="a3"/>
        <w:tblW w:w="0" w:type="auto"/>
        <w:tblInd w:w="108" w:type="dxa"/>
        <w:tblLook w:val="04A0" w:firstRow="1" w:lastRow="0" w:firstColumn="1" w:lastColumn="0" w:noHBand="0" w:noVBand="1"/>
      </w:tblPr>
      <w:tblGrid>
        <w:gridCol w:w="8386"/>
      </w:tblGrid>
      <w:tr w:rsidR="00D976E4" w:rsidRPr="00452BC3" w14:paraId="6D4C23D1" w14:textId="77777777" w:rsidTr="00A46C11">
        <w:tc>
          <w:tcPr>
            <w:tcW w:w="9728" w:type="dxa"/>
            <w:tcBorders>
              <w:top w:val="single" w:sz="4" w:space="0" w:color="auto"/>
              <w:left w:val="single" w:sz="4" w:space="0" w:color="auto"/>
              <w:bottom w:val="single" w:sz="4" w:space="0" w:color="auto"/>
              <w:right w:val="single" w:sz="4" w:space="0" w:color="auto"/>
            </w:tcBorders>
            <w:hideMark/>
          </w:tcPr>
          <w:p w14:paraId="4B623EF8" w14:textId="77777777" w:rsidR="00D976E4" w:rsidRPr="00452BC3" w:rsidRDefault="00D976E4" w:rsidP="00D976E4">
            <w:r w:rsidRPr="00452BC3">
              <w:rPr>
                <w:rFonts w:hint="eastAsia"/>
              </w:rPr>
              <w:t>（１）教授会の役割（学長と教授会の関係）</w:t>
            </w:r>
          </w:p>
          <w:p w14:paraId="13168391" w14:textId="55FB6928" w:rsidR="00D976E4" w:rsidRPr="00452BC3" w:rsidRDefault="00D976E4" w:rsidP="00D976E4">
            <w:r w:rsidRPr="00452BC3">
              <w:rPr>
                <w:rFonts w:hint="eastAsia"/>
              </w:rPr>
              <w:t>大学の教育研究の重要な事項を審議するために教授会を設置しています。審議する事項については</w:t>
            </w:r>
            <w:r w:rsidR="00B83B96" w:rsidRPr="001D4781">
              <w:rPr>
                <w:rFonts w:hint="eastAsia"/>
              </w:rPr>
              <w:t>学則</w:t>
            </w:r>
            <w:r w:rsidRPr="001D4781">
              <w:rPr>
                <w:rFonts w:hint="eastAsia"/>
              </w:rPr>
              <w:t>に定</w:t>
            </w:r>
            <w:r w:rsidRPr="00452BC3">
              <w:rPr>
                <w:rFonts w:hint="eastAsia"/>
              </w:rPr>
              <w:t>めています。</w:t>
            </w:r>
          </w:p>
          <w:p w14:paraId="61C2127D" w14:textId="77777777" w:rsidR="00D976E4" w:rsidRPr="00452BC3" w:rsidRDefault="00D976E4" w:rsidP="00D976E4">
            <w:pPr>
              <w:rPr>
                <w:rFonts w:asciiTheme="majorEastAsia" w:eastAsiaTheme="majorEastAsia" w:hAnsiTheme="majorEastAsia"/>
              </w:rPr>
            </w:pPr>
            <w:r w:rsidRPr="00452BC3">
              <w:rPr>
                <w:rFonts w:hint="eastAsia"/>
                <w:kern w:val="0"/>
              </w:rPr>
              <w:t>ただし、学校教育法第93条に定められているように、教授会は、定められた事項につ</w:t>
            </w:r>
            <w:r w:rsidRPr="00452BC3">
              <w:rPr>
                <w:rFonts w:hint="eastAsia"/>
                <w:kern w:val="0"/>
              </w:rPr>
              <w:lastRenderedPageBreak/>
              <w:t>いて学長が決定を行うに当たり意見を述べる機関であり、学長の最終判断が教授会の審議結果に拘束されるものではありません。</w:t>
            </w:r>
          </w:p>
        </w:tc>
      </w:tr>
    </w:tbl>
    <w:p w14:paraId="1D070409" w14:textId="70D8D24A" w:rsidR="00D976E4" w:rsidRDefault="00D976E4" w:rsidP="00D976E4">
      <w:pPr>
        <w:rPr>
          <w:rFonts w:asciiTheme="majorEastAsia" w:eastAsiaTheme="majorEastAsia" w:hAnsiTheme="majorEastAsia"/>
          <w:sz w:val="24"/>
          <w:szCs w:val="24"/>
        </w:rPr>
      </w:pPr>
    </w:p>
    <w:p w14:paraId="49084357" w14:textId="77777777" w:rsidR="006C6291" w:rsidRPr="00452BC3" w:rsidRDefault="006C6291" w:rsidP="00D976E4">
      <w:pPr>
        <w:rPr>
          <w:rFonts w:asciiTheme="majorEastAsia" w:eastAsiaTheme="majorEastAsia" w:hAnsiTheme="majorEastAsia" w:hint="eastAsia"/>
          <w:sz w:val="24"/>
          <w:szCs w:val="24"/>
        </w:rPr>
      </w:pPr>
    </w:p>
    <w:p w14:paraId="06A64D5A" w14:textId="77777777" w:rsidR="00D976E4" w:rsidRPr="00D976E4" w:rsidRDefault="00D976E4" w:rsidP="00D976E4">
      <w:pPr>
        <w:rPr>
          <w:b/>
          <w:bCs/>
          <w:sz w:val="24"/>
          <w:szCs w:val="24"/>
        </w:rPr>
      </w:pPr>
      <w:r w:rsidRPr="00D976E4">
        <w:rPr>
          <w:rFonts w:hint="eastAsia"/>
          <w:b/>
          <w:bCs/>
          <w:sz w:val="24"/>
          <w:szCs w:val="24"/>
        </w:rPr>
        <w:t>第４章　　公共性・信頼性（ステークホルダーとの関係）</w:t>
      </w:r>
    </w:p>
    <w:tbl>
      <w:tblPr>
        <w:tblStyle w:val="a3"/>
        <w:tblW w:w="0" w:type="auto"/>
        <w:tblInd w:w="108" w:type="dxa"/>
        <w:tblLook w:val="04A0" w:firstRow="1" w:lastRow="0" w:firstColumn="1" w:lastColumn="0" w:noHBand="0" w:noVBand="1"/>
      </w:tblPr>
      <w:tblGrid>
        <w:gridCol w:w="8386"/>
      </w:tblGrid>
      <w:tr w:rsidR="00D976E4" w:rsidRPr="00452BC3" w14:paraId="487B9628" w14:textId="77777777" w:rsidTr="00A46C11">
        <w:tc>
          <w:tcPr>
            <w:tcW w:w="9639" w:type="dxa"/>
            <w:tcBorders>
              <w:top w:val="dashed" w:sz="4" w:space="0" w:color="auto"/>
              <w:left w:val="dashed" w:sz="4" w:space="0" w:color="auto"/>
              <w:bottom w:val="dashed" w:sz="4" w:space="0" w:color="auto"/>
              <w:right w:val="dashed" w:sz="4" w:space="0" w:color="auto"/>
            </w:tcBorders>
          </w:tcPr>
          <w:p w14:paraId="34F224D4" w14:textId="77777777" w:rsidR="00D976E4" w:rsidRPr="00452BC3" w:rsidRDefault="00D976E4" w:rsidP="00D976E4">
            <w:r w:rsidRPr="00452BC3">
              <w:rPr>
                <w:rFonts w:hint="eastAsia"/>
              </w:rPr>
              <w:t>私立大学は、常に時代の変化に対応した高い公共性と信頼性が確保されなければなりません。建学の精神・理念に基づき自律的に教育事業を担う私立大学は、こうした高い公共性と信頼性のもとでの社会的責任を十二分に果たして行かねばなりません。ステークホルダー（学生・保護者、同窓生、教職員等）はもとより、広く社会から信頼され、支えられるに足る存在であり続けるために、公共性と信頼性を担保する必要があります。</w:t>
            </w:r>
          </w:p>
        </w:tc>
      </w:tr>
    </w:tbl>
    <w:p w14:paraId="483C5EC3" w14:textId="77777777" w:rsidR="00D976E4" w:rsidRPr="00452BC3" w:rsidRDefault="00D976E4" w:rsidP="00D976E4">
      <w:pPr>
        <w:rPr>
          <w:rFonts w:asciiTheme="majorEastAsia" w:eastAsiaTheme="majorEastAsia" w:hAnsiTheme="majorEastAsia"/>
          <w:sz w:val="24"/>
          <w:szCs w:val="24"/>
        </w:rPr>
      </w:pPr>
    </w:p>
    <w:p w14:paraId="23A7D438" w14:textId="77777777" w:rsidR="00D976E4" w:rsidRPr="00D976E4" w:rsidRDefault="00D976E4" w:rsidP="00D976E4">
      <w:pPr>
        <w:rPr>
          <w:b/>
          <w:bCs/>
          <w:sz w:val="24"/>
          <w:szCs w:val="24"/>
        </w:rPr>
      </w:pPr>
      <w:r w:rsidRPr="00452BC3">
        <w:rPr>
          <w:rFonts w:hint="eastAsia"/>
        </w:rPr>
        <w:t xml:space="preserve">　</w:t>
      </w:r>
      <w:r w:rsidRPr="00D976E4">
        <w:rPr>
          <w:rFonts w:hint="eastAsia"/>
          <w:b/>
          <w:bCs/>
          <w:sz w:val="24"/>
          <w:szCs w:val="24"/>
        </w:rPr>
        <w:t>４－１　学生に対して</w:t>
      </w:r>
    </w:p>
    <w:tbl>
      <w:tblPr>
        <w:tblStyle w:val="a3"/>
        <w:tblW w:w="0" w:type="auto"/>
        <w:tblInd w:w="108" w:type="dxa"/>
        <w:tblLook w:val="04A0" w:firstRow="1" w:lastRow="0" w:firstColumn="1" w:lastColumn="0" w:noHBand="0" w:noVBand="1"/>
      </w:tblPr>
      <w:tblGrid>
        <w:gridCol w:w="8386"/>
      </w:tblGrid>
      <w:tr w:rsidR="00D976E4" w:rsidRPr="00452BC3" w14:paraId="63A41878" w14:textId="77777777" w:rsidTr="00A46C11">
        <w:tc>
          <w:tcPr>
            <w:tcW w:w="9639" w:type="dxa"/>
          </w:tcPr>
          <w:p w14:paraId="78853A2A" w14:textId="77777777" w:rsidR="00D976E4" w:rsidRPr="00452BC3" w:rsidRDefault="00D976E4" w:rsidP="00D976E4">
            <w:r w:rsidRPr="00452BC3">
              <w:rPr>
                <w:rFonts w:hint="eastAsia"/>
              </w:rPr>
              <w:t>（１）学生の学びの基礎単位である学部等においても、３つの方針（ポリシー）を明確にし、入学から卒業に至る学びの道筋をより具体的に明確にします。</w:t>
            </w:r>
          </w:p>
          <w:p w14:paraId="2A154496" w14:textId="77777777" w:rsidR="00D976E4" w:rsidRPr="00452BC3" w:rsidRDefault="00D976E4" w:rsidP="00D976E4">
            <w:r w:rsidRPr="00452BC3">
              <w:rPr>
                <w:rFonts w:hint="eastAsia"/>
              </w:rPr>
              <w:t>①　学部ごとの３つの方針（ポリシー)</w:t>
            </w:r>
          </w:p>
          <w:p w14:paraId="0CF4F48E" w14:textId="77777777" w:rsidR="00D976E4" w:rsidRPr="00452BC3" w:rsidRDefault="00D976E4" w:rsidP="00D976E4">
            <w:r w:rsidRPr="00452BC3">
              <w:rPr>
                <w:rFonts w:hint="eastAsia"/>
              </w:rPr>
              <w:t>ア　卒業認定・学位授与の方針（ディプロマ・ポリシー）</w:t>
            </w:r>
          </w:p>
          <w:p w14:paraId="2C5698B2" w14:textId="77777777" w:rsidR="00D976E4" w:rsidRPr="00452BC3" w:rsidRDefault="00D976E4" w:rsidP="00D976E4">
            <w:r w:rsidRPr="00452BC3">
              <w:rPr>
                <w:rFonts w:hint="eastAsia"/>
              </w:rPr>
              <w:t>イ　教育課程編成・実施の方針（カリキュラム・ポリシー）</w:t>
            </w:r>
          </w:p>
          <w:p w14:paraId="112CA57B" w14:textId="77777777" w:rsidR="00D976E4" w:rsidRPr="00452BC3" w:rsidRDefault="00D976E4" w:rsidP="00D976E4">
            <w:r w:rsidRPr="00452BC3">
              <w:rPr>
                <w:rFonts w:hint="eastAsia"/>
              </w:rPr>
              <w:t>ウ　入学者受入れの方針（アドミッション・ポリシー）</w:t>
            </w:r>
          </w:p>
          <w:p w14:paraId="78D517BA" w14:textId="77777777" w:rsidR="00D976E4" w:rsidRPr="00452BC3" w:rsidRDefault="00D976E4" w:rsidP="00D976E4">
            <w:r w:rsidRPr="00452BC3">
              <w:rPr>
                <w:rFonts w:hint="eastAsia"/>
              </w:rPr>
              <w:t>②　自己点検・評価を実施し広く社会に公表するとともに、その結果に基づき学生の学修成果と進路実現にふさわしい教育の高度化、学修環境・内容等のさらなる整備・充実に取組みます。</w:t>
            </w:r>
          </w:p>
          <w:p w14:paraId="21FC35AE" w14:textId="77777777" w:rsidR="00D976E4" w:rsidRPr="00452BC3" w:rsidRDefault="00D976E4" w:rsidP="00D976E4">
            <w:r w:rsidRPr="00452BC3">
              <w:rPr>
                <w:rFonts w:hint="eastAsia"/>
              </w:rPr>
              <w:t>③　ダイバーシティ・インクルージョン（多様性の受容）の理念を踏まえ、ハラスメント等の健全な学生生活を阻害する要因に対しては、学内外を問わず毅然かつ厳正に対処します。</w:t>
            </w:r>
          </w:p>
        </w:tc>
      </w:tr>
    </w:tbl>
    <w:p w14:paraId="294B9FA4" w14:textId="77777777" w:rsidR="00D976E4" w:rsidRPr="00452BC3" w:rsidRDefault="00D976E4" w:rsidP="00D976E4">
      <w:pPr>
        <w:rPr>
          <w:rFonts w:asciiTheme="majorEastAsia" w:eastAsiaTheme="majorEastAsia" w:hAnsiTheme="majorEastAsia"/>
        </w:rPr>
      </w:pPr>
    </w:p>
    <w:p w14:paraId="67390F75" w14:textId="77777777" w:rsidR="00D976E4" w:rsidRPr="00D976E4" w:rsidRDefault="00D976E4" w:rsidP="00D976E4">
      <w:pPr>
        <w:rPr>
          <w:b/>
          <w:bCs/>
          <w:sz w:val="24"/>
          <w:szCs w:val="24"/>
        </w:rPr>
      </w:pPr>
      <w:r w:rsidRPr="00D976E4">
        <w:rPr>
          <w:rFonts w:hint="eastAsia"/>
          <w:b/>
          <w:bCs/>
          <w:sz w:val="24"/>
          <w:szCs w:val="24"/>
        </w:rPr>
        <w:t>４－２　教職員等に対して</w:t>
      </w:r>
    </w:p>
    <w:tbl>
      <w:tblPr>
        <w:tblStyle w:val="a3"/>
        <w:tblW w:w="0" w:type="auto"/>
        <w:tblInd w:w="108" w:type="dxa"/>
        <w:tblLook w:val="04A0" w:firstRow="1" w:lastRow="0" w:firstColumn="1" w:lastColumn="0" w:noHBand="0" w:noVBand="1"/>
      </w:tblPr>
      <w:tblGrid>
        <w:gridCol w:w="8386"/>
      </w:tblGrid>
      <w:tr w:rsidR="00D976E4" w:rsidRPr="00452BC3" w14:paraId="74B6ED15" w14:textId="77777777" w:rsidTr="00A46C11">
        <w:tc>
          <w:tcPr>
            <w:tcW w:w="9639" w:type="dxa"/>
          </w:tcPr>
          <w:p w14:paraId="1312D80B" w14:textId="77777777" w:rsidR="00D976E4" w:rsidRPr="00452BC3" w:rsidRDefault="00D976E4" w:rsidP="00D976E4">
            <w:r w:rsidRPr="00452BC3">
              <w:rPr>
                <w:rFonts w:hint="eastAsia"/>
              </w:rPr>
              <w:t>（１）教職協働</w:t>
            </w:r>
          </w:p>
          <w:p w14:paraId="54F6DDFC" w14:textId="77777777" w:rsidR="00D976E4" w:rsidRPr="00452BC3" w:rsidRDefault="00D976E4" w:rsidP="00D976E4">
            <w:r w:rsidRPr="00452BC3">
              <w:rPr>
                <w:rFonts w:hint="eastAsia"/>
              </w:rPr>
              <w:t>実効性ある中期的な計画の策定・実行・評価（PDCAサイクル）による大学価値向上を確実に推進するため、教員と事務職員等は、教育研究活動等の組織的かつ効果的な管理・運営を図るため適切に分担・協力・連携を行い、教職協働体制を確保します。</w:t>
            </w:r>
          </w:p>
          <w:p w14:paraId="1DAEEB09" w14:textId="77777777" w:rsidR="00D976E4" w:rsidRPr="00452BC3" w:rsidRDefault="00D976E4" w:rsidP="00D976E4"/>
          <w:p w14:paraId="5A7B6D9E" w14:textId="77777777" w:rsidR="00D976E4" w:rsidRPr="00452BC3" w:rsidRDefault="00D976E4" w:rsidP="00D976E4">
            <w:r w:rsidRPr="00452BC3">
              <w:rPr>
                <w:rFonts w:hint="eastAsia"/>
              </w:rPr>
              <w:t>（２）ユニバーシティ・ディベロップメント：UD</w:t>
            </w:r>
          </w:p>
          <w:p w14:paraId="4C292CD3" w14:textId="77777777" w:rsidR="00D976E4" w:rsidRPr="00452BC3" w:rsidRDefault="00D976E4" w:rsidP="00D976E4">
            <w:r w:rsidRPr="00452BC3">
              <w:rPr>
                <w:rFonts w:hint="eastAsia"/>
              </w:rPr>
              <w:t>全構成員による、建学の精神・理念に基づく教育・研究活動等を通じて、私立大学の社会的価値の創造と最大化に向けた取組みを推進します。</w:t>
            </w:r>
          </w:p>
          <w:p w14:paraId="62A9801A" w14:textId="77777777" w:rsidR="00D976E4" w:rsidRPr="00452BC3" w:rsidRDefault="00D976E4" w:rsidP="00D976E4">
            <w:r w:rsidRPr="00452BC3">
              <w:rPr>
                <w:rFonts w:hint="eastAsia"/>
              </w:rPr>
              <w:t>①　ボード・ディベロップメント：BD</w:t>
            </w:r>
          </w:p>
          <w:p w14:paraId="0C8626DC" w14:textId="5372C201" w:rsidR="00D976E4" w:rsidRPr="00452BC3" w:rsidRDefault="00D976E4" w:rsidP="00F44299">
            <w:r w:rsidRPr="00452BC3">
              <w:rPr>
                <w:rFonts w:hint="eastAsia"/>
              </w:rPr>
              <w:t>ア　常任（勤）理事は、寄附行為等関連規定並びに事業計画等に基づく責任担当事業領域・職務に係るPDCAを毎年度明示します。</w:t>
            </w:r>
          </w:p>
          <w:p w14:paraId="6689E713" w14:textId="77777777" w:rsidR="00F44299" w:rsidRDefault="00D976E4" w:rsidP="00F44299">
            <w:pPr>
              <w:ind w:left="630" w:hangingChars="300" w:hanging="630"/>
            </w:pPr>
            <w:r w:rsidRPr="00452BC3">
              <w:rPr>
                <w:rFonts w:hint="eastAsia"/>
              </w:rPr>
              <w:t>イ　監事は毎年度策定する監査計画と監査報告書を理事会並びに評議員会に報告し</w:t>
            </w:r>
            <w:r w:rsidR="00F44299">
              <w:rPr>
                <w:rFonts w:hint="eastAsia"/>
              </w:rPr>
              <w:t>ま</w:t>
            </w:r>
          </w:p>
          <w:p w14:paraId="7CAD81C2" w14:textId="76A9AE20" w:rsidR="00D976E4" w:rsidRPr="00452BC3" w:rsidRDefault="00D976E4" w:rsidP="00F44299">
            <w:pPr>
              <w:ind w:leftChars="100" w:left="630" w:hangingChars="200" w:hanging="420"/>
            </w:pPr>
            <w:r w:rsidRPr="00452BC3">
              <w:rPr>
                <w:rFonts w:hint="eastAsia"/>
              </w:rPr>
              <w:t>す。</w:t>
            </w:r>
          </w:p>
          <w:p w14:paraId="2757D827" w14:textId="77777777" w:rsidR="00D976E4" w:rsidRPr="00452BC3" w:rsidRDefault="00D976E4" w:rsidP="00D976E4">
            <w:r w:rsidRPr="00452BC3">
              <w:rPr>
                <w:rFonts w:hint="eastAsia"/>
              </w:rPr>
              <w:t>②　ファカルティ・ディベロップメント：FD</w:t>
            </w:r>
          </w:p>
          <w:p w14:paraId="1C4A30B2" w14:textId="74899519" w:rsidR="00D976E4" w:rsidRPr="00452BC3" w:rsidRDefault="00D976E4" w:rsidP="00F44299">
            <w:pPr>
              <w:ind w:left="210" w:hangingChars="100" w:hanging="210"/>
            </w:pPr>
            <w:r w:rsidRPr="00452BC3">
              <w:rPr>
                <w:rFonts w:hint="eastAsia"/>
              </w:rPr>
              <w:t>ア　３つの方針（ポリシー）の実質化と教育の質保証の取組みを推進するため、教員個々の教育・研究活動に係るPDCAを毎年度明示します。</w:t>
            </w:r>
          </w:p>
          <w:p w14:paraId="1F522418" w14:textId="5D29E022" w:rsidR="00D976E4" w:rsidRPr="00452BC3" w:rsidRDefault="00D976E4" w:rsidP="00F44299">
            <w:pPr>
              <w:ind w:left="210" w:hangingChars="100" w:hanging="210"/>
            </w:pPr>
            <w:r w:rsidRPr="00452BC3">
              <w:rPr>
                <w:rFonts w:hint="eastAsia"/>
              </w:rPr>
              <w:t>イ　教員個々の教授能力と教育組織としての機能の高度化に向け、学長のもとにFD推進組織を整備し、年次計画に基づき取組みを推進します。</w:t>
            </w:r>
          </w:p>
          <w:p w14:paraId="2D3F67D7" w14:textId="77777777" w:rsidR="00D976E4" w:rsidRPr="00452BC3" w:rsidRDefault="00D976E4" w:rsidP="00D976E4">
            <w:r w:rsidRPr="00452BC3">
              <w:rPr>
                <w:rFonts w:hint="eastAsia"/>
              </w:rPr>
              <w:t>③　スタッフ・ディベロップメント：SD</w:t>
            </w:r>
          </w:p>
          <w:p w14:paraId="55F82EFA" w14:textId="2A886287" w:rsidR="00D976E4" w:rsidRPr="00452BC3" w:rsidRDefault="00D976E4" w:rsidP="00D976E4">
            <w:r w:rsidRPr="00452BC3">
              <w:rPr>
                <w:rFonts w:hint="eastAsia"/>
              </w:rPr>
              <w:t>ア　全ての教員・事務職員等はその専門性と資質の向上のための取組みを推進します。</w:t>
            </w:r>
          </w:p>
          <w:p w14:paraId="2D2F2156" w14:textId="77777777" w:rsidR="00D976E4" w:rsidRPr="00452BC3" w:rsidRDefault="00D976E4" w:rsidP="00D976E4">
            <w:r w:rsidRPr="00452BC3">
              <w:rPr>
                <w:rFonts w:hint="eastAsia"/>
              </w:rPr>
              <w:t>イ　SD推進に係る基本方針と年次計画を定め、計画的な取組みを推進します。</w:t>
            </w:r>
          </w:p>
          <w:p w14:paraId="26ADCDA5" w14:textId="4D389747" w:rsidR="00D976E4" w:rsidRPr="00452BC3" w:rsidRDefault="00D976E4" w:rsidP="00F44299">
            <w:pPr>
              <w:ind w:left="420" w:hangingChars="200" w:hanging="420"/>
            </w:pPr>
            <w:r w:rsidRPr="00452BC3">
              <w:rPr>
                <w:rFonts w:hint="eastAsia"/>
              </w:rPr>
              <w:t>ウ　教職協働に対応するため、事務職員等としての専門性、資質の高度化に向け、年次計画に基づき業務研修を行います。</w:t>
            </w:r>
          </w:p>
        </w:tc>
      </w:tr>
    </w:tbl>
    <w:p w14:paraId="28B23D09" w14:textId="77777777" w:rsidR="00D976E4" w:rsidRPr="00452BC3" w:rsidRDefault="00D976E4" w:rsidP="00D976E4">
      <w:pPr>
        <w:rPr>
          <w:rFonts w:asciiTheme="majorEastAsia" w:eastAsiaTheme="majorEastAsia" w:hAnsiTheme="majorEastAsia"/>
        </w:rPr>
      </w:pPr>
    </w:p>
    <w:p w14:paraId="157F159C" w14:textId="77777777" w:rsidR="00D976E4" w:rsidRPr="00D976E4" w:rsidRDefault="00D976E4" w:rsidP="00D976E4">
      <w:pPr>
        <w:rPr>
          <w:b/>
          <w:bCs/>
          <w:sz w:val="24"/>
          <w:szCs w:val="24"/>
        </w:rPr>
      </w:pPr>
      <w:r w:rsidRPr="00452BC3">
        <w:rPr>
          <w:rFonts w:hint="eastAsia"/>
        </w:rPr>
        <w:t xml:space="preserve">　</w:t>
      </w:r>
      <w:r w:rsidRPr="00D976E4">
        <w:rPr>
          <w:rFonts w:hint="eastAsia"/>
          <w:b/>
          <w:bCs/>
          <w:sz w:val="24"/>
          <w:szCs w:val="24"/>
        </w:rPr>
        <w:t>４－３　社会に対して</w:t>
      </w:r>
    </w:p>
    <w:tbl>
      <w:tblPr>
        <w:tblStyle w:val="a3"/>
        <w:tblW w:w="0" w:type="auto"/>
        <w:tblInd w:w="108" w:type="dxa"/>
        <w:tblLook w:val="04A0" w:firstRow="1" w:lastRow="0" w:firstColumn="1" w:lastColumn="0" w:noHBand="0" w:noVBand="1"/>
      </w:tblPr>
      <w:tblGrid>
        <w:gridCol w:w="8386"/>
      </w:tblGrid>
      <w:tr w:rsidR="00D976E4" w:rsidRPr="00452BC3" w14:paraId="240D4885" w14:textId="77777777" w:rsidTr="00A46C11">
        <w:tc>
          <w:tcPr>
            <w:tcW w:w="9639" w:type="dxa"/>
            <w:tcBorders>
              <w:top w:val="single" w:sz="4" w:space="0" w:color="auto"/>
              <w:left w:val="single" w:sz="4" w:space="0" w:color="auto"/>
              <w:bottom w:val="single" w:sz="4" w:space="0" w:color="auto"/>
              <w:right w:val="single" w:sz="4" w:space="0" w:color="auto"/>
            </w:tcBorders>
          </w:tcPr>
          <w:p w14:paraId="476CC2C9" w14:textId="77777777" w:rsidR="00D976E4" w:rsidRPr="00452BC3" w:rsidRDefault="00D976E4" w:rsidP="00D976E4">
            <w:r w:rsidRPr="00452BC3">
              <w:rPr>
                <w:rFonts w:hint="eastAsia"/>
              </w:rPr>
              <w:t>（１）認証評価及び自己点検・評価</w:t>
            </w:r>
          </w:p>
          <w:p w14:paraId="32796CF1" w14:textId="77777777" w:rsidR="00D976E4" w:rsidRPr="00452BC3" w:rsidRDefault="00D976E4" w:rsidP="00D976E4">
            <w:r w:rsidRPr="00452BC3">
              <w:rPr>
                <w:rFonts w:hint="eastAsia"/>
              </w:rPr>
              <w:t xml:space="preserve">　①　認証評価</w:t>
            </w:r>
          </w:p>
          <w:p w14:paraId="77551DCF" w14:textId="77777777" w:rsidR="00D976E4" w:rsidRPr="00452BC3" w:rsidRDefault="00D976E4" w:rsidP="00F44299">
            <w:pPr>
              <w:ind w:left="420" w:hangingChars="200" w:hanging="420"/>
            </w:pPr>
            <w:r w:rsidRPr="00452BC3">
              <w:rPr>
                <w:rFonts w:hint="eastAsia"/>
              </w:rPr>
              <w:t xml:space="preserve">　　　平成16（2004）年度から、全ての大学は、7年以内ごとに文部科学大臣が認証する評価機関の評価を受けることが法律で義務付けられました。本学も評価機関の評価を受審し、評価結果を踏まえて自ら改善を図り、教育・研究水準の向上と改善に努めます。</w:t>
            </w:r>
          </w:p>
          <w:p w14:paraId="17657A40" w14:textId="77777777" w:rsidR="00D976E4" w:rsidRPr="00452BC3" w:rsidRDefault="00D976E4" w:rsidP="00F44299">
            <w:pPr>
              <w:ind w:firstLineChars="100" w:firstLine="210"/>
            </w:pPr>
            <w:r w:rsidRPr="00452BC3">
              <w:rPr>
                <w:rFonts w:hint="eastAsia"/>
              </w:rPr>
              <w:t>②　自己点検及び評価結果等を踏まえた改善・改革(</w:t>
            </w:r>
            <w:r w:rsidRPr="00452BC3">
              <w:t>PDCA</w:t>
            </w:r>
            <w:r w:rsidRPr="00452BC3">
              <w:rPr>
                <w:rFonts w:hint="eastAsia"/>
              </w:rPr>
              <w:t>サイクル)の実施</w:t>
            </w:r>
          </w:p>
          <w:p w14:paraId="2B0F9A08" w14:textId="77777777" w:rsidR="00D976E4" w:rsidRPr="00452BC3" w:rsidRDefault="00D976E4" w:rsidP="00D976E4">
            <w:r w:rsidRPr="00452BC3">
              <w:rPr>
                <w:rFonts w:hint="eastAsia"/>
              </w:rPr>
              <w:t>教育目標や組織目標の実現に向け、それらの目標の達成状況及び各種課題の改善状況等に関する定期的な自己点検・評価を実施し、その結果を踏まえた改善・改革のための計画を策定し、実行します。</w:t>
            </w:r>
          </w:p>
          <w:p w14:paraId="1094E1E7" w14:textId="77777777" w:rsidR="00D976E4" w:rsidRPr="00452BC3" w:rsidRDefault="00D976E4" w:rsidP="00D976E4">
            <w:r w:rsidRPr="00452BC3">
              <w:rPr>
                <w:rFonts w:hint="eastAsia"/>
              </w:rPr>
              <w:t>③　学内外への情報公開</w:t>
            </w:r>
          </w:p>
          <w:p w14:paraId="3AAB08DA" w14:textId="77777777" w:rsidR="00D976E4" w:rsidRPr="00452BC3" w:rsidRDefault="00D976E4" w:rsidP="00F44299">
            <w:pPr>
              <w:ind w:firstLineChars="300" w:firstLine="630"/>
            </w:pPr>
            <w:r w:rsidRPr="00452BC3">
              <w:rPr>
                <w:rFonts w:hint="eastAsia"/>
              </w:rPr>
              <w:t>自己点検や改善·改革に係わる情報及び保有する教育・研究をはじめとする各種情</w:t>
            </w:r>
          </w:p>
          <w:p w14:paraId="4E7F53EF" w14:textId="77777777" w:rsidR="00D976E4" w:rsidRPr="00452BC3" w:rsidRDefault="00D976E4" w:rsidP="00D976E4">
            <w:r w:rsidRPr="00452BC3">
              <w:rPr>
                <w:rFonts w:hint="eastAsia"/>
              </w:rPr>
              <w:t xml:space="preserve">　　報資源を、刊行物やホームページ等を通じて積極的に公開することにより、学内外</w:t>
            </w:r>
          </w:p>
          <w:p w14:paraId="05C3CF45" w14:textId="77777777" w:rsidR="00D976E4" w:rsidRPr="00452BC3" w:rsidRDefault="00D976E4" w:rsidP="00D976E4">
            <w:r w:rsidRPr="00452BC3">
              <w:rPr>
                <w:rFonts w:hint="eastAsia"/>
              </w:rPr>
              <w:t xml:space="preserve">　　の関係者及び社会に対する説明責任を果たします。</w:t>
            </w:r>
          </w:p>
          <w:p w14:paraId="43F33C91" w14:textId="77777777" w:rsidR="00D976E4" w:rsidRPr="00452BC3" w:rsidRDefault="00D976E4" w:rsidP="00D976E4"/>
          <w:p w14:paraId="656770D9" w14:textId="77777777" w:rsidR="00D976E4" w:rsidRPr="00452BC3" w:rsidRDefault="00D976E4" w:rsidP="00D976E4">
            <w:r w:rsidRPr="00452BC3">
              <w:rPr>
                <w:rFonts w:hint="eastAsia"/>
              </w:rPr>
              <w:t>（２）社会貢献・地域連携</w:t>
            </w:r>
          </w:p>
          <w:p w14:paraId="4C611D6E" w14:textId="77777777" w:rsidR="00D976E4" w:rsidRPr="00452BC3" w:rsidRDefault="00D976E4" w:rsidP="00D976E4">
            <w:r w:rsidRPr="00452BC3">
              <w:rPr>
                <w:rFonts w:hint="eastAsia"/>
              </w:rPr>
              <w:t>①　資源を活用し、社会の発展と安定に貢献するため、教育・研究活動の多様な成果</w:t>
            </w:r>
          </w:p>
          <w:p w14:paraId="44B2F4AE" w14:textId="77777777" w:rsidR="00D976E4" w:rsidRPr="00452BC3" w:rsidRDefault="00D976E4" w:rsidP="00F44299">
            <w:pPr>
              <w:ind w:firstLineChars="100" w:firstLine="210"/>
            </w:pPr>
            <w:r w:rsidRPr="00452BC3">
              <w:rPr>
                <w:rFonts w:hint="eastAsia"/>
              </w:rPr>
              <w:t>を社会に還元することに努めます。</w:t>
            </w:r>
          </w:p>
          <w:p w14:paraId="20618A62" w14:textId="77777777" w:rsidR="00D976E4" w:rsidRPr="00452BC3" w:rsidRDefault="00D976E4" w:rsidP="00D976E4">
            <w:r w:rsidRPr="00452BC3">
              <w:rPr>
                <w:rFonts w:hint="eastAsia"/>
              </w:rPr>
              <w:t>②　産官学の組織的連携を強化し、「知の拠点」としての大学の役割を果たすとともに、</w:t>
            </w:r>
          </w:p>
          <w:p w14:paraId="59069CE7" w14:textId="77777777" w:rsidR="00D976E4" w:rsidRPr="00452BC3" w:rsidRDefault="00D976E4" w:rsidP="00F44299">
            <w:pPr>
              <w:ind w:firstLineChars="100" w:firstLine="210"/>
            </w:pPr>
            <w:r w:rsidRPr="00452BC3">
              <w:rPr>
                <w:rFonts w:hint="eastAsia"/>
              </w:rPr>
              <w:t>産学、官学、産産等の結節点として機能します。</w:t>
            </w:r>
          </w:p>
          <w:p w14:paraId="6DBE38CF" w14:textId="77777777" w:rsidR="00D976E4" w:rsidRPr="00452BC3" w:rsidRDefault="00D976E4" w:rsidP="00D976E4">
            <w:r w:rsidRPr="00452BC3">
              <w:rPr>
                <w:rFonts w:hint="eastAsia"/>
              </w:rPr>
              <w:t>③　地域の多様な社会人を受け入れるとともに、時代の要請に応じた生涯学習の場を</w:t>
            </w:r>
          </w:p>
          <w:p w14:paraId="359656CF" w14:textId="77777777" w:rsidR="00D976E4" w:rsidRPr="00452BC3" w:rsidRDefault="00D976E4" w:rsidP="00F44299">
            <w:pPr>
              <w:ind w:firstLineChars="100" w:firstLine="210"/>
            </w:pPr>
            <w:r w:rsidRPr="00452BC3">
              <w:rPr>
                <w:rFonts w:hint="eastAsia"/>
              </w:rPr>
              <w:t>広く提供します。</w:t>
            </w:r>
          </w:p>
          <w:p w14:paraId="638D158B" w14:textId="77777777" w:rsidR="00D976E4" w:rsidRPr="00452BC3" w:rsidRDefault="00D976E4" w:rsidP="00D976E4">
            <w:r w:rsidRPr="00452BC3">
              <w:rPr>
                <w:rFonts w:hint="eastAsia"/>
              </w:rPr>
              <w:t>④　大規模災害への対応として、日常的に地域社会と減災活動に取組みます。</w:t>
            </w:r>
          </w:p>
          <w:p w14:paraId="3680673D" w14:textId="77777777" w:rsidR="00D976E4" w:rsidRPr="00452BC3" w:rsidRDefault="00D976E4" w:rsidP="00D976E4">
            <w:r w:rsidRPr="00452BC3">
              <w:rPr>
                <w:rFonts w:hint="eastAsia"/>
              </w:rPr>
              <w:t>⑤　環境問題を始めとする社会全体のサステナビリティを巡る課題について対応しま</w:t>
            </w:r>
          </w:p>
          <w:p w14:paraId="77055EA8" w14:textId="77777777" w:rsidR="00D976E4" w:rsidRPr="00452BC3" w:rsidRDefault="00D976E4" w:rsidP="00D976E4">
            <w:r w:rsidRPr="00452BC3">
              <w:rPr>
                <w:rFonts w:hint="eastAsia"/>
              </w:rPr>
              <w:t>す。</w:t>
            </w:r>
          </w:p>
        </w:tc>
      </w:tr>
    </w:tbl>
    <w:p w14:paraId="2CA3E8F7" w14:textId="77777777" w:rsidR="00D976E4" w:rsidRPr="00452BC3" w:rsidRDefault="00D976E4" w:rsidP="00D976E4">
      <w:pPr>
        <w:rPr>
          <w:rFonts w:asciiTheme="majorEastAsia" w:eastAsiaTheme="majorEastAsia" w:hAnsiTheme="majorEastAsia"/>
          <w:sz w:val="24"/>
          <w:szCs w:val="24"/>
        </w:rPr>
      </w:pPr>
    </w:p>
    <w:p w14:paraId="0649EEC8" w14:textId="77777777" w:rsidR="00D976E4" w:rsidRPr="00D976E4" w:rsidRDefault="00D976E4" w:rsidP="00D976E4">
      <w:pPr>
        <w:rPr>
          <w:b/>
          <w:bCs/>
          <w:sz w:val="24"/>
          <w:szCs w:val="24"/>
        </w:rPr>
      </w:pPr>
      <w:r w:rsidRPr="00D976E4">
        <w:rPr>
          <w:rFonts w:hint="eastAsia"/>
          <w:b/>
          <w:bCs/>
          <w:sz w:val="24"/>
          <w:szCs w:val="24"/>
        </w:rPr>
        <w:t>４－４　危機管理及び法令遵守</w:t>
      </w:r>
    </w:p>
    <w:tbl>
      <w:tblPr>
        <w:tblStyle w:val="1"/>
        <w:tblW w:w="0" w:type="auto"/>
        <w:tblInd w:w="108" w:type="dxa"/>
        <w:tblLook w:val="04A0" w:firstRow="1" w:lastRow="0" w:firstColumn="1" w:lastColumn="0" w:noHBand="0" w:noVBand="1"/>
      </w:tblPr>
      <w:tblGrid>
        <w:gridCol w:w="8386"/>
      </w:tblGrid>
      <w:tr w:rsidR="00D976E4" w:rsidRPr="00452BC3" w14:paraId="1BACB018" w14:textId="77777777" w:rsidTr="00A46C11">
        <w:tc>
          <w:tcPr>
            <w:tcW w:w="9639" w:type="dxa"/>
          </w:tcPr>
          <w:p w14:paraId="5D5A18EA" w14:textId="77777777" w:rsidR="00D976E4" w:rsidRPr="00452BC3" w:rsidRDefault="00D976E4" w:rsidP="00D976E4">
            <w:pPr>
              <w:rPr>
                <w:rFonts w:asciiTheme="minorEastAsia" w:hAnsiTheme="minorEastAsia" w:cs="ＭＳ Ｐゴシック"/>
                <w:kern w:val="0"/>
              </w:rPr>
            </w:pPr>
            <w:r w:rsidRPr="00452BC3">
              <w:rPr>
                <w:rFonts w:hint="eastAsia"/>
              </w:rPr>
              <w:t>（１）危機管理のための体制整備</w:t>
            </w:r>
          </w:p>
          <w:p w14:paraId="647AB3EE" w14:textId="77777777" w:rsidR="00D976E4" w:rsidRPr="00452BC3" w:rsidRDefault="00D976E4" w:rsidP="00D976E4">
            <w:r w:rsidRPr="00452BC3">
              <w:rPr>
                <w:rFonts w:hint="eastAsia"/>
              </w:rPr>
              <w:t>①　危機管理体制の整備と危機管理マニュアルの整備に取組みます。</w:t>
            </w:r>
          </w:p>
          <w:p w14:paraId="52559304" w14:textId="77777777" w:rsidR="00D976E4" w:rsidRPr="00452BC3" w:rsidRDefault="00D976E4" w:rsidP="00D976E4">
            <w:r w:rsidRPr="00452BC3">
              <w:rPr>
                <w:rFonts w:hint="eastAsia"/>
              </w:rPr>
              <w:t>ア　大規模災害</w:t>
            </w:r>
          </w:p>
          <w:p w14:paraId="37F5ED53" w14:textId="77777777" w:rsidR="00D976E4" w:rsidRPr="00452BC3" w:rsidRDefault="00D976E4" w:rsidP="00D976E4">
            <w:r w:rsidRPr="00452BC3">
              <w:rPr>
                <w:rFonts w:hint="eastAsia"/>
              </w:rPr>
              <w:t>イ　不祥事（ハラスメント、公的研究費不正使用等）</w:t>
            </w:r>
          </w:p>
          <w:p w14:paraId="709E6011" w14:textId="77777777" w:rsidR="00D976E4" w:rsidRPr="00452BC3" w:rsidRDefault="00D976E4" w:rsidP="00D976E4">
            <w:r w:rsidRPr="00452BC3">
              <w:rPr>
                <w:rFonts w:hint="eastAsia"/>
              </w:rPr>
              <w:t>②　災害防止、不祥事防止対策に取組みます。</w:t>
            </w:r>
          </w:p>
          <w:p w14:paraId="06D860FE" w14:textId="77777777" w:rsidR="00D976E4" w:rsidRPr="00452BC3" w:rsidRDefault="00D976E4" w:rsidP="00D976E4">
            <w:r w:rsidRPr="00452BC3">
              <w:rPr>
                <w:rFonts w:hint="eastAsia"/>
              </w:rPr>
              <w:t>ア　学生･生徒等の安全安心対策</w:t>
            </w:r>
          </w:p>
          <w:p w14:paraId="360DAAA5" w14:textId="77777777" w:rsidR="00D976E4" w:rsidRPr="00452BC3" w:rsidRDefault="00D976E4" w:rsidP="00D976E4">
            <w:r w:rsidRPr="00452BC3">
              <w:rPr>
                <w:rFonts w:hint="eastAsia"/>
              </w:rPr>
              <w:t>イ　減災・防災対策</w:t>
            </w:r>
          </w:p>
          <w:p w14:paraId="45584286" w14:textId="77777777" w:rsidR="00D976E4" w:rsidRPr="00452BC3" w:rsidRDefault="00D976E4" w:rsidP="00D976E4">
            <w:r w:rsidRPr="00452BC3">
              <w:rPr>
                <w:rFonts w:hint="eastAsia"/>
              </w:rPr>
              <w:t>ウ　ハラスメント防止対策</w:t>
            </w:r>
          </w:p>
          <w:p w14:paraId="65FCEC90" w14:textId="77777777" w:rsidR="00D976E4" w:rsidRPr="00452BC3" w:rsidRDefault="00D976E4" w:rsidP="00D976E4">
            <w:r w:rsidRPr="00452BC3">
              <w:rPr>
                <w:rFonts w:hint="eastAsia"/>
              </w:rPr>
              <w:t>エ　情報セキュリティ対策</w:t>
            </w:r>
          </w:p>
          <w:p w14:paraId="330C4101" w14:textId="77777777" w:rsidR="00D976E4" w:rsidRPr="00452BC3" w:rsidRDefault="00D976E4" w:rsidP="00D976E4">
            <w:r w:rsidRPr="00452BC3">
              <w:rPr>
                <w:rFonts w:hint="eastAsia"/>
              </w:rPr>
              <w:t>オ　その他のリスク防止対策</w:t>
            </w:r>
          </w:p>
          <w:p w14:paraId="7826A464" w14:textId="77777777" w:rsidR="00D976E4" w:rsidRPr="00452BC3" w:rsidRDefault="00D976E4" w:rsidP="00D976E4">
            <w:r w:rsidRPr="00452BC3">
              <w:rPr>
                <w:rFonts w:hint="eastAsia"/>
              </w:rPr>
              <w:t>③　事業継続計画の策定に取組みます。</w:t>
            </w:r>
          </w:p>
          <w:p w14:paraId="7D7D9925" w14:textId="77777777" w:rsidR="00D976E4" w:rsidRPr="00452BC3" w:rsidRDefault="00D976E4" w:rsidP="00D976E4"/>
          <w:p w14:paraId="5669145B" w14:textId="77777777" w:rsidR="00D976E4" w:rsidRPr="00452BC3" w:rsidRDefault="00D976E4" w:rsidP="00D976E4">
            <w:r w:rsidRPr="00452BC3">
              <w:rPr>
                <w:rFonts w:hint="eastAsia"/>
              </w:rPr>
              <w:t>（２）法令遵守のための体制整備</w:t>
            </w:r>
          </w:p>
          <w:p w14:paraId="183EC0E6" w14:textId="77777777" w:rsidR="00D976E4" w:rsidRPr="00452BC3" w:rsidRDefault="00D976E4" w:rsidP="00D976E4">
            <w:r w:rsidRPr="00452BC3">
              <w:rPr>
                <w:rFonts w:hint="eastAsia"/>
              </w:rPr>
              <w:t>①　全ての教育・研究活動、業務に関し、法令、寄附行為、学則並びに諸規程（以下、法令等という。）を遵守するよう組織的に取組みます。</w:t>
            </w:r>
          </w:p>
          <w:p w14:paraId="3A7B093A" w14:textId="77777777" w:rsidR="00D976E4" w:rsidRPr="00452BC3" w:rsidRDefault="00D976E4" w:rsidP="00D976E4">
            <w:r w:rsidRPr="00452BC3">
              <w:rPr>
                <w:rFonts w:hint="eastAsia"/>
              </w:rPr>
              <w:t>②　法令等に違反する行為又はそのおそれがある行為に関する教職員等からの通報・</w:t>
            </w:r>
          </w:p>
          <w:p w14:paraId="1D1DCF76" w14:textId="77777777" w:rsidR="00D976E4" w:rsidRPr="00452BC3" w:rsidRDefault="00D976E4" w:rsidP="00D976E4">
            <w:r w:rsidRPr="00452BC3">
              <w:rPr>
                <w:rFonts w:hint="eastAsia"/>
              </w:rPr>
              <w:t xml:space="preserve">　相談（公益通報）を受け付ける窓口を常時開設し、通報者の保護を図ります。</w:t>
            </w:r>
          </w:p>
        </w:tc>
      </w:tr>
    </w:tbl>
    <w:p w14:paraId="4AEC5479" w14:textId="2E9B669E" w:rsidR="00D976E4" w:rsidRDefault="00D976E4" w:rsidP="00D976E4">
      <w:pPr>
        <w:rPr>
          <w:rFonts w:asciiTheme="majorEastAsia" w:eastAsiaTheme="majorEastAsia" w:hAnsiTheme="majorEastAsia"/>
          <w:sz w:val="24"/>
          <w:szCs w:val="24"/>
        </w:rPr>
      </w:pPr>
    </w:p>
    <w:p w14:paraId="1ABC965D" w14:textId="77777777" w:rsidR="00BB6193" w:rsidRPr="00452BC3" w:rsidRDefault="00BB6193" w:rsidP="00D976E4">
      <w:pPr>
        <w:rPr>
          <w:rFonts w:asciiTheme="majorEastAsia" w:eastAsiaTheme="majorEastAsia" w:hAnsiTheme="majorEastAsia" w:hint="eastAsia"/>
          <w:sz w:val="24"/>
          <w:szCs w:val="24"/>
        </w:rPr>
      </w:pPr>
    </w:p>
    <w:p w14:paraId="7D9CFA45" w14:textId="77777777" w:rsidR="00D976E4" w:rsidRPr="00D976E4" w:rsidRDefault="00D976E4" w:rsidP="00D976E4">
      <w:pPr>
        <w:rPr>
          <w:b/>
          <w:bCs/>
          <w:sz w:val="24"/>
          <w:szCs w:val="24"/>
        </w:rPr>
      </w:pPr>
      <w:r w:rsidRPr="00D976E4">
        <w:rPr>
          <w:rFonts w:hint="eastAsia"/>
          <w:b/>
          <w:bCs/>
          <w:sz w:val="24"/>
          <w:szCs w:val="24"/>
        </w:rPr>
        <w:lastRenderedPageBreak/>
        <w:t>第５章　　透明性の確保（情報公開）</w:t>
      </w:r>
    </w:p>
    <w:tbl>
      <w:tblPr>
        <w:tblStyle w:val="a3"/>
        <w:tblW w:w="0" w:type="auto"/>
        <w:tblInd w:w="108" w:type="dxa"/>
        <w:tblLook w:val="04A0" w:firstRow="1" w:lastRow="0" w:firstColumn="1" w:lastColumn="0" w:noHBand="0" w:noVBand="1"/>
      </w:tblPr>
      <w:tblGrid>
        <w:gridCol w:w="8386"/>
      </w:tblGrid>
      <w:tr w:rsidR="00D976E4" w:rsidRPr="00452BC3" w14:paraId="6F01D0A1" w14:textId="77777777" w:rsidTr="00A46C11">
        <w:tc>
          <w:tcPr>
            <w:tcW w:w="9639" w:type="dxa"/>
            <w:tcBorders>
              <w:top w:val="dashed" w:sz="4" w:space="0" w:color="auto"/>
              <w:left w:val="dashed" w:sz="4" w:space="0" w:color="auto"/>
              <w:bottom w:val="dashed" w:sz="4" w:space="0" w:color="auto"/>
              <w:right w:val="dashed" w:sz="4" w:space="0" w:color="auto"/>
            </w:tcBorders>
            <w:hideMark/>
          </w:tcPr>
          <w:p w14:paraId="0A3A2514" w14:textId="77777777" w:rsidR="00D976E4" w:rsidRPr="00452BC3" w:rsidRDefault="00D976E4" w:rsidP="00D976E4">
            <w:r w:rsidRPr="00452BC3">
              <w:rPr>
                <w:rFonts w:hint="eastAsia"/>
              </w:rPr>
              <w:t>私立大学は、日本における高等教育の大きな担い手であり、公共性が高く、社会に質の高い重要な労働力を提供する機関であることを踏まえ、法人運営・教育研究活動等について、透明性の確保にさらに努めます。</w:t>
            </w:r>
          </w:p>
          <w:p w14:paraId="73AD150D" w14:textId="77777777" w:rsidR="00D976E4" w:rsidRPr="00452BC3" w:rsidRDefault="00D976E4" w:rsidP="00D976E4">
            <w:r w:rsidRPr="00452BC3">
              <w:rPr>
                <w:rFonts w:hint="eastAsia"/>
              </w:rPr>
              <w:t>私立大学は、多くのステークホルダーから支持されることが必要ですが、大学の目的は教育・研究・社会貢献等多岐にわたっており、それぞれに異なるステークホルダーが存在することを踏まえた上で、法人運営・教育研究活動の透明性を確保します。</w:t>
            </w:r>
          </w:p>
          <w:p w14:paraId="520D9B0B" w14:textId="77777777" w:rsidR="00D976E4" w:rsidRPr="00452BC3" w:rsidRDefault="00D976E4" w:rsidP="00D976E4">
            <w:r w:rsidRPr="00452BC3">
              <w:rPr>
                <w:rFonts w:hint="eastAsia"/>
              </w:rPr>
              <w:t>私立大学は、高等教育を担う公共性の高い機関であることから、企業のように、利益を追求する「株主への説明責任である」との位置付けとは異なり、法人運営・教育研究活動の公共性・適正性を確保し、透明性を高める観点からステークホルダーへの説明責任を果たします。</w:t>
            </w:r>
          </w:p>
        </w:tc>
      </w:tr>
    </w:tbl>
    <w:p w14:paraId="33ADB650" w14:textId="77777777" w:rsidR="00D976E4" w:rsidRPr="00452BC3" w:rsidRDefault="00D976E4" w:rsidP="00D976E4">
      <w:pPr>
        <w:rPr>
          <w:rFonts w:asciiTheme="majorEastAsia" w:eastAsiaTheme="majorEastAsia" w:hAnsiTheme="majorEastAsia"/>
        </w:rPr>
      </w:pPr>
    </w:p>
    <w:p w14:paraId="3C5CBA63" w14:textId="77777777" w:rsidR="00D976E4" w:rsidRPr="00D976E4" w:rsidRDefault="00D976E4" w:rsidP="00D976E4">
      <w:pPr>
        <w:rPr>
          <w:b/>
          <w:bCs/>
          <w:sz w:val="24"/>
          <w:szCs w:val="24"/>
        </w:rPr>
      </w:pPr>
      <w:r w:rsidRPr="00D976E4">
        <w:rPr>
          <w:rFonts w:hint="eastAsia"/>
          <w:b/>
          <w:bCs/>
          <w:sz w:val="24"/>
          <w:szCs w:val="24"/>
        </w:rPr>
        <w:t>５－１　情報公開の充実</w:t>
      </w:r>
    </w:p>
    <w:tbl>
      <w:tblPr>
        <w:tblStyle w:val="a3"/>
        <w:tblW w:w="0" w:type="auto"/>
        <w:tblInd w:w="108" w:type="dxa"/>
        <w:tblLook w:val="04A0" w:firstRow="1" w:lastRow="0" w:firstColumn="1" w:lastColumn="0" w:noHBand="0" w:noVBand="1"/>
      </w:tblPr>
      <w:tblGrid>
        <w:gridCol w:w="8386"/>
      </w:tblGrid>
      <w:tr w:rsidR="00D976E4" w:rsidRPr="00452BC3" w14:paraId="1391EAAB" w14:textId="77777777" w:rsidTr="00A46C11">
        <w:tc>
          <w:tcPr>
            <w:tcW w:w="9639" w:type="dxa"/>
            <w:tcBorders>
              <w:top w:val="single" w:sz="4" w:space="0" w:color="auto"/>
              <w:left w:val="single" w:sz="4" w:space="0" w:color="auto"/>
              <w:bottom w:val="single" w:sz="4" w:space="0" w:color="auto"/>
              <w:right w:val="single" w:sz="4" w:space="0" w:color="auto"/>
            </w:tcBorders>
            <w:hideMark/>
          </w:tcPr>
          <w:p w14:paraId="4C674A0C" w14:textId="77777777" w:rsidR="00D976E4" w:rsidRPr="00452BC3" w:rsidRDefault="00D976E4" w:rsidP="00D976E4">
            <w:r w:rsidRPr="00452BC3">
              <w:rPr>
                <w:rFonts w:hint="eastAsia"/>
              </w:rPr>
              <w:t>法令上の情報公表</w:t>
            </w:r>
          </w:p>
          <w:p w14:paraId="31907F48" w14:textId="77777777" w:rsidR="00D976E4" w:rsidRPr="00452BC3" w:rsidRDefault="00D976E4" w:rsidP="00D976E4">
            <w:r w:rsidRPr="00452BC3">
              <w:rPr>
                <w:rFonts w:hint="eastAsia"/>
              </w:rPr>
              <w:t>公表すべき事項は学校教育法施行規則（第</w:t>
            </w:r>
            <w:r w:rsidRPr="00452BC3">
              <w:rPr>
                <w:rFonts w:asciiTheme="minorEastAsia" w:hAnsiTheme="minorEastAsia" w:hint="eastAsia"/>
              </w:rPr>
              <w:t>172条第2項</w:t>
            </w:r>
            <w:r w:rsidRPr="00452BC3">
              <w:rPr>
                <w:rFonts w:hint="eastAsia"/>
              </w:rPr>
              <w:t>）､私立学校法等の法令及び日本私立大学団体連合会のガイドライン等によって指定若しくは一定程度共通化されていますが、公開するとした情報については主体的に情報発信していきます。</w:t>
            </w:r>
          </w:p>
          <w:p w14:paraId="0F6FCD98" w14:textId="77777777" w:rsidR="00D976E4" w:rsidRPr="00452BC3" w:rsidRDefault="00D976E4" w:rsidP="00D976E4">
            <w:r w:rsidRPr="00452BC3">
              <w:rPr>
                <w:rFonts w:hint="eastAsia"/>
              </w:rPr>
              <w:t xml:space="preserve">　①　教育・研究に資する情報公表</w:t>
            </w:r>
          </w:p>
          <w:p w14:paraId="4F2EEAED" w14:textId="77777777" w:rsidR="00D976E4" w:rsidRPr="00452BC3" w:rsidRDefault="00D976E4" w:rsidP="00D976E4">
            <w:r w:rsidRPr="00452BC3">
              <w:rPr>
                <w:rFonts w:hint="eastAsia"/>
              </w:rPr>
              <w:t xml:space="preserve">　ア　大学の教育研究上の目的</w:t>
            </w:r>
          </w:p>
          <w:p w14:paraId="55F77477" w14:textId="77777777" w:rsidR="00D976E4" w:rsidRPr="00452BC3" w:rsidRDefault="00D976E4" w:rsidP="00D976E4">
            <w:r w:rsidRPr="00452BC3">
              <w:rPr>
                <w:rFonts w:hint="eastAsia"/>
              </w:rPr>
              <w:t>イ　卒業認定・学位授与の方針（ディプロマ・ポリシー）</w:t>
            </w:r>
          </w:p>
          <w:p w14:paraId="113BE86D" w14:textId="77777777" w:rsidR="00D976E4" w:rsidRPr="00452BC3" w:rsidRDefault="00D976E4" w:rsidP="00D976E4">
            <w:r w:rsidRPr="00452BC3">
              <w:rPr>
                <w:rFonts w:hint="eastAsia"/>
              </w:rPr>
              <w:t>ウ　教育課程編成・実施の方針（カリキュラム・ポリシー）</w:t>
            </w:r>
          </w:p>
          <w:p w14:paraId="4250665A" w14:textId="77777777" w:rsidR="00D976E4" w:rsidRPr="00452BC3" w:rsidRDefault="00D976E4" w:rsidP="00D976E4">
            <w:r w:rsidRPr="00452BC3">
              <w:rPr>
                <w:rFonts w:hint="eastAsia"/>
              </w:rPr>
              <w:t>エ　入学者受入れの方針（アドミッション・ポリシー）</w:t>
            </w:r>
          </w:p>
          <w:p w14:paraId="217372D9" w14:textId="77777777" w:rsidR="00D976E4" w:rsidRPr="00452BC3" w:rsidRDefault="00D976E4" w:rsidP="00D976E4">
            <w:r w:rsidRPr="00452BC3">
              <w:rPr>
                <w:rFonts w:hint="eastAsia"/>
              </w:rPr>
              <w:t xml:space="preserve">　オ　教育研究上の基本組織</w:t>
            </w:r>
          </w:p>
          <w:p w14:paraId="6509B4BD" w14:textId="77777777" w:rsidR="00D976E4" w:rsidRPr="00452BC3" w:rsidRDefault="00D976E4" w:rsidP="00D976E4">
            <w:pPr>
              <w:rPr>
                <w:dstrike/>
              </w:rPr>
            </w:pPr>
            <w:r w:rsidRPr="00452BC3">
              <w:rPr>
                <w:rFonts w:hint="eastAsia"/>
              </w:rPr>
              <w:t>カ　教員組織、教員の数並びに各教員が有する学位及び業績</w:t>
            </w:r>
          </w:p>
          <w:p w14:paraId="4067A28F" w14:textId="77777777" w:rsidR="00D976E4" w:rsidRPr="00452BC3" w:rsidRDefault="00D976E4" w:rsidP="00D976E4">
            <w:r w:rsidRPr="00452BC3">
              <w:rPr>
                <w:rFonts w:hint="eastAsia"/>
              </w:rPr>
              <w:t>キ　入学者の数、収容定員、在学学生数、卒業又は修了者数並びに進学者数及び</w:t>
            </w:r>
          </w:p>
          <w:p w14:paraId="62D41101" w14:textId="77777777" w:rsidR="00D976E4" w:rsidRPr="00452BC3" w:rsidRDefault="00D976E4" w:rsidP="00D976E4">
            <w:r w:rsidRPr="00452BC3">
              <w:rPr>
                <w:rFonts w:hint="eastAsia"/>
              </w:rPr>
              <w:t>就職者数その他進学及び就職等の状況</w:t>
            </w:r>
          </w:p>
          <w:p w14:paraId="7C9D3105" w14:textId="77777777" w:rsidR="00D976E4" w:rsidRPr="00452BC3" w:rsidRDefault="00D976E4" w:rsidP="00D976E4">
            <w:r w:rsidRPr="00452BC3">
              <w:rPr>
                <w:rFonts w:hint="eastAsia"/>
              </w:rPr>
              <w:t xml:space="preserve">　ク　授業科目、授業方法及び内容並びに年間の授業計画</w:t>
            </w:r>
          </w:p>
          <w:p w14:paraId="356E8EF8" w14:textId="77777777" w:rsidR="00D976E4" w:rsidRPr="00452BC3" w:rsidRDefault="00D976E4" w:rsidP="00D976E4">
            <w:r w:rsidRPr="00452BC3">
              <w:rPr>
                <w:rFonts w:hint="eastAsia"/>
              </w:rPr>
              <w:t xml:space="preserve">　ケ　学修成果に係る評価及び卒業又は修了認定に当たっての基準</w:t>
            </w:r>
          </w:p>
          <w:p w14:paraId="6D6F8733" w14:textId="77777777" w:rsidR="00D976E4" w:rsidRPr="00452BC3" w:rsidRDefault="00D976E4" w:rsidP="00D976E4">
            <w:r w:rsidRPr="00452BC3">
              <w:rPr>
                <w:rFonts w:hint="eastAsia"/>
              </w:rPr>
              <w:t xml:space="preserve">　コ　校地、校舎等の施設及び設備その他の学生の教育研究環境</w:t>
            </w:r>
          </w:p>
          <w:p w14:paraId="6AA297D3" w14:textId="77777777" w:rsidR="00D976E4" w:rsidRPr="00452BC3" w:rsidRDefault="00D976E4" w:rsidP="00D976E4">
            <w:r w:rsidRPr="00452BC3">
              <w:rPr>
                <w:rFonts w:hint="eastAsia"/>
              </w:rPr>
              <w:t>サ　授業料、入学料等の大学が徴収する費用</w:t>
            </w:r>
          </w:p>
          <w:p w14:paraId="7AA773DB" w14:textId="77777777" w:rsidR="00D976E4" w:rsidRPr="00452BC3" w:rsidRDefault="00D976E4" w:rsidP="00D976E4">
            <w:r w:rsidRPr="00452BC3">
              <w:rPr>
                <w:rFonts w:hint="eastAsia"/>
              </w:rPr>
              <w:t xml:space="preserve">　シ　大学が行う学生の修学、進路選択及び心身の健康等に係る支援</w:t>
            </w:r>
          </w:p>
          <w:p w14:paraId="0514A295" w14:textId="77777777" w:rsidR="00D976E4" w:rsidRPr="00452BC3" w:rsidRDefault="00D976E4" w:rsidP="00D976E4">
            <w:r w:rsidRPr="00452BC3">
              <w:rPr>
                <w:rFonts w:hint="eastAsia"/>
              </w:rPr>
              <w:t>ス　学生が修得すべき知識及び能力</w:t>
            </w:r>
          </w:p>
          <w:p w14:paraId="03ADD1B9" w14:textId="77777777" w:rsidR="00D976E4" w:rsidRPr="00452BC3" w:rsidRDefault="00D976E4" w:rsidP="00D976E4">
            <w:r w:rsidRPr="00452BC3">
              <w:rPr>
                <w:rFonts w:hint="eastAsia"/>
              </w:rPr>
              <w:t xml:space="preserve">　②　学校法人に関する情報公表</w:t>
            </w:r>
          </w:p>
          <w:p w14:paraId="3E536466" w14:textId="77777777" w:rsidR="00D976E4" w:rsidRPr="00452BC3" w:rsidRDefault="00D976E4" w:rsidP="00D976E4">
            <w:pPr>
              <w:rPr>
                <w:rFonts w:asciiTheme="minorEastAsia" w:hAnsiTheme="minorEastAsia" w:cs="ＭＳ Ｐゴシック"/>
                <w:kern w:val="0"/>
              </w:rPr>
            </w:pPr>
            <w:r w:rsidRPr="00452BC3">
              <w:rPr>
                <w:rFonts w:asciiTheme="minorEastAsia" w:hAnsiTheme="minorEastAsia" w:cs="ＭＳ Ｐゴシック" w:hint="eastAsia"/>
                <w:kern w:val="0"/>
              </w:rPr>
              <w:t>ア　財産目録・貸借対照表・収支計算書</w:t>
            </w:r>
          </w:p>
          <w:p w14:paraId="203F6DC1" w14:textId="77777777" w:rsidR="00D976E4" w:rsidRPr="00452BC3" w:rsidRDefault="00D976E4" w:rsidP="00D976E4">
            <w:pPr>
              <w:rPr>
                <w:rFonts w:asciiTheme="minorEastAsia" w:hAnsiTheme="minorEastAsia" w:cs="ＭＳ Ｐゴシック"/>
                <w:kern w:val="0"/>
              </w:rPr>
            </w:pPr>
            <w:r w:rsidRPr="00452BC3">
              <w:rPr>
                <w:rFonts w:asciiTheme="minorEastAsia" w:hAnsiTheme="minorEastAsia" w:cs="ＭＳ Ｐゴシック" w:hint="eastAsia"/>
                <w:kern w:val="0"/>
              </w:rPr>
              <w:lastRenderedPageBreak/>
              <w:t>イ　寄附行為</w:t>
            </w:r>
          </w:p>
          <w:p w14:paraId="3C6250A4" w14:textId="77777777" w:rsidR="00D976E4" w:rsidRPr="00452BC3" w:rsidRDefault="00D976E4" w:rsidP="00D976E4">
            <w:pPr>
              <w:rPr>
                <w:rFonts w:asciiTheme="minorEastAsia" w:hAnsiTheme="minorEastAsia" w:cs="ＭＳ Ｐゴシック"/>
                <w:kern w:val="0"/>
              </w:rPr>
            </w:pPr>
            <w:r w:rsidRPr="00452BC3">
              <w:rPr>
                <w:rFonts w:asciiTheme="minorEastAsia" w:hAnsiTheme="minorEastAsia" w:cs="ＭＳ Ｐゴシック" w:hint="eastAsia"/>
                <w:kern w:val="0"/>
              </w:rPr>
              <w:t>ウ　監事の監査報告書</w:t>
            </w:r>
          </w:p>
          <w:p w14:paraId="22BC8104" w14:textId="77777777" w:rsidR="00D976E4" w:rsidRPr="00452BC3" w:rsidRDefault="00D976E4" w:rsidP="00D976E4">
            <w:pPr>
              <w:rPr>
                <w:rFonts w:asciiTheme="minorEastAsia" w:hAnsiTheme="minorEastAsia" w:cs="ＭＳ Ｐゴシック"/>
                <w:kern w:val="0"/>
              </w:rPr>
            </w:pPr>
            <w:r w:rsidRPr="00452BC3">
              <w:rPr>
                <w:rFonts w:asciiTheme="minorEastAsia" w:hAnsiTheme="minorEastAsia" w:cs="ＭＳ Ｐゴシック" w:hint="eastAsia"/>
                <w:kern w:val="0"/>
              </w:rPr>
              <w:t>エ　役員等名簿（個人の住所に係る記載の部分を除く）</w:t>
            </w:r>
          </w:p>
          <w:p w14:paraId="34AE3D56" w14:textId="77777777" w:rsidR="00D976E4" w:rsidRPr="00452BC3" w:rsidRDefault="00D976E4" w:rsidP="00D976E4">
            <w:r w:rsidRPr="00452BC3">
              <w:rPr>
                <w:rFonts w:asciiTheme="minorEastAsia" w:hAnsiTheme="minorEastAsia" w:cs="ＭＳ Ｐゴシック" w:hint="eastAsia"/>
                <w:kern w:val="0"/>
              </w:rPr>
              <w:t xml:space="preserve">オ　</w:t>
            </w:r>
            <w:r w:rsidRPr="00452BC3">
              <w:rPr>
                <w:rFonts w:hint="eastAsia"/>
              </w:rPr>
              <w:t>役員報酬に関する基準</w:t>
            </w:r>
          </w:p>
          <w:p w14:paraId="1B73DFA4" w14:textId="77777777" w:rsidR="00D976E4" w:rsidRPr="00452BC3" w:rsidRDefault="00D976E4" w:rsidP="00D976E4">
            <w:pPr>
              <w:rPr>
                <w:rFonts w:asciiTheme="minorEastAsia" w:hAnsiTheme="minorEastAsia" w:cs="ＭＳ Ｐゴシック"/>
                <w:kern w:val="0"/>
              </w:rPr>
            </w:pPr>
            <w:r w:rsidRPr="00452BC3">
              <w:rPr>
                <w:rFonts w:asciiTheme="minorEastAsia" w:hAnsiTheme="minorEastAsia" w:cs="ＭＳ Ｐゴシック" w:hint="eastAsia"/>
                <w:kern w:val="0"/>
              </w:rPr>
              <w:t>カ　事業報告書</w:t>
            </w:r>
          </w:p>
          <w:p w14:paraId="4757506C" w14:textId="77777777" w:rsidR="00D976E4" w:rsidRPr="00452BC3" w:rsidRDefault="00D976E4" w:rsidP="00D976E4">
            <w:r w:rsidRPr="00452BC3">
              <w:rPr>
                <w:rFonts w:hint="eastAsia"/>
              </w:rPr>
              <w:t>※内容例　１）法人の概要</w:t>
            </w:r>
          </w:p>
          <w:p w14:paraId="7BB521C3" w14:textId="77777777" w:rsidR="00D976E4" w:rsidRPr="00452BC3" w:rsidRDefault="00D976E4" w:rsidP="00D976E4">
            <w:r w:rsidRPr="00452BC3">
              <w:rPr>
                <w:rFonts w:hint="eastAsia"/>
              </w:rPr>
              <w:t>・学校法人としての住所・連絡先</w:t>
            </w:r>
          </w:p>
          <w:p w14:paraId="6EDD3092" w14:textId="77777777" w:rsidR="00D976E4" w:rsidRPr="00452BC3" w:rsidRDefault="00D976E4" w:rsidP="00D976E4">
            <w:r w:rsidRPr="00452BC3">
              <w:rPr>
                <w:rFonts w:hint="eastAsia"/>
              </w:rPr>
              <w:t>・理事・監事・評議員の氏名</w:t>
            </w:r>
          </w:p>
          <w:p w14:paraId="369D3F42" w14:textId="77777777" w:rsidR="00D976E4" w:rsidRPr="00452BC3" w:rsidRDefault="00D976E4" w:rsidP="00D976E4">
            <w:r w:rsidRPr="00452BC3">
              <w:rPr>
                <w:rFonts w:hint="eastAsia"/>
              </w:rPr>
              <w:t>・理事・監事の略歴（所属機関や職業等）</w:t>
            </w:r>
          </w:p>
          <w:p w14:paraId="4D95B6AA" w14:textId="77777777" w:rsidR="00D976E4" w:rsidRPr="00452BC3" w:rsidRDefault="00D976E4" w:rsidP="00D976E4">
            <w:r w:rsidRPr="00452BC3">
              <w:rPr>
                <w:rFonts w:hint="eastAsia"/>
              </w:rPr>
              <w:t>２）事業の概要</w:t>
            </w:r>
          </w:p>
          <w:p w14:paraId="038D7B0B" w14:textId="77777777" w:rsidR="00D976E4" w:rsidRPr="00452BC3" w:rsidRDefault="00D976E4" w:rsidP="00D976E4">
            <w:r w:rsidRPr="00452BC3">
              <w:rPr>
                <w:rFonts w:hint="eastAsia"/>
              </w:rPr>
              <w:t>・主な事業の目的・計画及びその進捗状況</w:t>
            </w:r>
          </w:p>
          <w:p w14:paraId="65B5FBF5" w14:textId="77777777" w:rsidR="00D976E4" w:rsidRPr="00452BC3" w:rsidRDefault="00D976E4" w:rsidP="00D976E4">
            <w:r w:rsidRPr="00452BC3">
              <w:rPr>
                <w:rFonts w:hint="eastAsia"/>
              </w:rPr>
              <w:t>３）財務の概要</w:t>
            </w:r>
          </w:p>
          <w:p w14:paraId="118FD13B" w14:textId="77777777" w:rsidR="00D976E4" w:rsidRPr="00452BC3" w:rsidRDefault="00D976E4" w:rsidP="00D976E4">
            <w:r w:rsidRPr="00452BC3">
              <w:rPr>
                <w:rFonts w:hint="eastAsia"/>
              </w:rPr>
              <w:t>・収支及び財産（財産目録、貸借対照表、収支計算書）の</w:t>
            </w:r>
          </w:p>
          <w:p w14:paraId="555A7523" w14:textId="77777777" w:rsidR="00D976E4" w:rsidRPr="00452BC3" w:rsidRDefault="00D976E4" w:rsidP="00D976E4">
            <w:pPr>
              <w:rPr>
                <w:sz w:val="22"/>
              </w:rPr>
            </w:pPr>
            <w:r w:rsidRPr="00452BC3">
              <w:rPr>
                <w:rFonts w:hint="eastAsia"/>
              </w:rPr>
              <w:t>状況（経年比較等を活用）</w:t>
            </w:r>
          </w:p>
          <w:p w14:paraId="0A4C9C1B" w14:textId="77777777" w:rsidR="00D976E4" w:rsidRPr="00452BC3" w:rsidRDefault="00D976E4" w:rsidP="00D976E4">
            <w:r w:rsidRPr="00452BC3">
              <w:rPr>
                <w:rFonts w:hint="eastAsia"/>
              </w:rPr>
              <w:t>・経営改善に取組んでいれば、その改善策</w:t>
            </w:r>
          </w:p>
          <w:p w14:paraId="0B21034A" w14:textId="77777777" w:rsidR="00D976E4" w:rsidRDefault="00D976E4" w:rsidP="00D976E4"/>
          <w:p w14:paraId="75A303A5" w14:textId="64256F05" w:rsidR="00D976E4" w:rsidRPr="00452BC3" w:rsidRDefault="00D976E4" w:rsidP="00D976E4">
            <w:r w:rsidRPr="00452BC3">
              <w:rPr>
                <w:rFonts w:hint="eastAsia"/>
              </w:rPr>
              <w:t>（２）自主的な情報公開</w:t>
            </w:r>
          </w:p>
          <w:p w14:paraId="09CFD245" w14:textId="77777777" w:rsidR="00D976E4" w:rsidRPr="00452BC3" w:rsidRDefault="00D976E4" w:rsidP="00D976E4">
            <w:r w:rsidRPr="00452BC3">
              <w:rPr>
                <w:rFonts w:hint="eastAsia"/>
              </w:rPr>
              <w:t>法律上公開が定められていない情報についても、積極的に自らの判断により努め</w:t>
            </w:r>
          </w:p>
          <w:p w14:paraId="04C26854" w14:textId="77777777" w:rsidR="00D976E4" w:rsidRPr="00452BC3" w:rsidRDefault="00D976E4" w:rsidP="00D976E4">
            <w:r w:rsidRPr="00452BC3">
              <w:rPr>
                <w:rFonts w:hint="eastAsia"/>
              </w:rPr>
              <w:t>て最大限公開します。事例としては次のような項目があります。</w:t>
            </w:r>
          </w:p>
          <w:p w14:paraId="31290807" w14:textId="77777777" w:rsidR="00D976E4" w:rsidRPr="00452BC3" w:rsidRDefault="00D976E4" w:rsidP="00D976E4">
            <w:r w:rsidRPr="00452BC3">
              <w:rPr>
                <w:rFonts w:hint="eastAsia"/>
              </w:rPr>
              <w:t>①　教育・研究に資する情報公開</w:t>
            </w:r>
          </w:p>
          <w:p w14:paraId="67BD5A97" w14:textId="3C102D3E" w:rsidR="00D976E4" w:rsidRPr="00452BC3" w:rsidRDefault="00D976E4" w:rsidP="00D976E4">
            <w:r w:rsidRPr="00452BC3">
              <w:rPr>
                <w:rFonts w:hint="eastAsia"/>
              </w:rPr>
              <w:t xml:space="preserve">　</w:t>
            </w:r>
            <w:r w:rsidR="00374CF0">
              <w:rPr>
                <w:rFonts w:hint="eastAsia"/>
              </w:rPr>
              <w:t>・</w:t>
            </w:r>
            <w:r w:rsidRPr="00452BC3">
              <w:rPr>
                <w:rFonts w:hint="eastAsia"/>
              </w:rPr>
              <w:t xml:space="preserve">　地域連携並びに産学官連携</w:t>
            </w:r>
          </w:p>
          <w:p w14:paraId="66494CFD" w14:textId="77777777" w:rsidR="00D976E4" w:rsidRPr="00452BC3" w:rsidRDefault="00D976E4" w:rsidP="00D976E4">
            <w:r w:rsidRPr="00452BC3">
              <w:rPr>
                <w:rFonts w:hint="eastAsia"/>
              </w:rPr>
              <w:t>②　学校法人に関する情報公開</w:t>
            </w:r>
          </w:p>
          <w:p w14:paraId="251B6299" w14:textId="717503B9" w:rsidR="00D976E4" w:rsidRPr="00452BC3" w:rsidRDefault="00D976E4" w:rsidP="00D976E4">
            <w:pPr>
              <w:rPr>
                <w:dstrike/>
              </w:rPr>
            </w:pPr>
            <w:r w:rsidRPr="00452BC3">
              <w:rPr>
                <w:rFonts w:hint="eastAsia"/>
              </w:rPr>
              <w:t xml:space="preserve">　</w:t>
            </w:r>
            <w:r w:rsidR="00374CF0">
              <w:rPr>
                <w:rFonts w:hint="eastAsia"/>
              </w:rPr>
              <w:t>・</w:t>
            </w:r>
            <w:r w:rsidRPr="00452BC3">
              <w:rPr>
                <w:rFonts w:hint="eastAsia"/>
              </w:rPr>
              <w:t xml:space="preserve">　</w:t>
            </w:r>
            <w:r w:rsidRPr="00452BC3">
              <w:rPr>
                <w:rFonts w:asciiTheme="minorEastAsia" w:hAnsiTheme="minorEastAsia" w:cs="ＭＳ Ｐゴシック" w:hint="eastAsia"/>
                <w:kern w:val="0"/>
              </w:rPr>
              <w:t>中期的な計画</w:t>
            </w:r>
          </w:p>
          <w:p w14:paraId="5B18020E" w14:textId="77777777" w:rsidR="00D976E4" w:rsidRPr="00452BC3" w:rsidRDefault="00D976E4" w:rsidP="00D976E4"/>
          <w:p w14:paraId="4313B278" w14:textId="77777777" w:rsidR="00D976E4" w:rsidRPr="00452BC3" w:rsidRDefault="00D976E4" w:rsidP="00D976E4">
            <w:r w:rsidRPr="00452BC3">
              <w:rPr>
                <w:rFonts w:hint="eastAsia"/>
              </w:rPr>
              <w:t>（３）情報公開の工夫等</w:t>
            </w:r>
          </w:p>
          <w:p w14:paraId="65B28833" w14:textId="77777777" w:rsidR="00D976E4" w:rsidRPr="00452BC3" w:rsidRDefault="00D976E4" w:rsidP="00D976E4">
            <w:r w:rsidRPr="00452BC3">
              <w:rPr>
                <w:rFonts w:hint="eastAsia"/>
              </w:rPr>
              <w:t>①　上記（１）②及び（２）②の学校法人に関する情報については、</w:t>
            </w:r>
            <w:r w:rsidRPr="00452BC3">
              <w:rPr>
                <w:rFonts w:asciiTheme="minorEastAsia" w:hAnsiTheme="minorEastAsia" w:hint="eastAsia"/>
              </w:rPr>
              <w:t>W</w:t>
            </w:r>
            <w:r w:rsidRPr="00452BC3">
              <w:rPr>
                <w:rFonts w:asciiTheme="minorEastAsia" w:hAnsiTheme="minorEastAsia"/>
              </w:rPr>
              <w:t>eb</w:t>
            </w:r>
            <w:r w:rsidRPr="00452BC3">
              <w:rPr>
                <w:rFonts w:asciiTheme="minorEastAsia" w:hAnsiTheme="minorEastAsia" w:hint="eastAsia"/>
              </w:rPr>
              <w:t>公開に加え、</w:t>
            </w:r>
          </w:p>
          <w:p w14:paraId="0D1FE7DE" w14:textId="77777777" w:rsidR="00D976E4" w:rsidRPr="00452BC3" w:rsidRDefault="00D976E4" w:rsidP="00D976E4">
            <w:pPr>
              <w:rPr>
                <w:rFonts w:asciiTheme="minorEastAsia" w:hAnsiTheme="minorEastAsia"/>
              </w:rPr>
            </w:pPr>
            <w:r w:rsidRPr="00452BC3">
              <w:rPr>
                <w:rFonts w:asciiTheme="minorEastAsia" w:hAnsiTheme="minorEastAsia" w:hint="eastAsia"/>
              </w:rPr>
              <w:t>各事務所に備え置き、請求があれば閲覧に供します。</w:t>
            </w:r>
          </w:p>
          <w:p w14:paraId="1C0EF33C" w14:textId="77777777" w:rsidR="00D976E4" w:rsidRPr="00452BC3" w:rsidRDefault="00D976E4" w:rsidP="00D976E4">
            <w:pPr>
              <w:rPr>
                <w:rFonts w:asciiTheme="minorEastAsia" w:hAnsiTheme="minorEastAsia"/>
              </w:rPr>
            </w:pPr>
            <w:r w:rsidRPr="00452BC3">
              <w:rPr>
                <w:rFonts w:hint="eastAsia"/>
              </w:rPr>
              <w:t>②　情報公開に当たっては、対象者、方法、項目等を明らかにした情報公開方針を策</w:t>
            </w:r>
          </w:p>
          <w:p w14:paraId="0496187F" w14:textId="77777777" w:rsidR="00D976E4" w:rsidRPr="00452BC3" w:rsidRDefault="00D976E4" w:rsidP="00D976E4">
            <w:r w:rsidRPr="00452BC3">
              <w:rPr>
                <w:rFonts w:hint="eastAsia"/>
              </w:rPr>
              <w:t>定し、公開します。</w:t>
            </w:r>
          </w:p>
          <w:p w14:paraId="0D366F7F" w14:textId="77777777" w:rsidR="00D976E4" w:rsidRPr="00452BC3" w:rsidRDefault="00D976E4" w:rsidP="00D976E4">
            <w:r w:rsidRPr="00452BC3">
              <w:rPr>
                <w:rFonts w:hint="eastAsia"/>
              </w:rPr>
              <w:t>③　公開方法は、インターネットを使った</w:t>
            </w:r>
            <w:r w:rsidRPr="00452BC3">
              <w:rPr>
                <w:rFonts w:asciiTheme="minorEastAsia" w:hAnsiTheme="minorEastAsia" w:hint="eastAsia"/>
              </w:rPr>
              <w:t>W</w:t>
            </w:r>
            <w:r w:rsidRPr="00452BC3">
              <w:rPr>
                <w:rFonts w:asciiTheme="minorEastAsia" w:hAnsiTheme="minorEastAsia"/>
              </w:rPr>
              <w:t>eb</w:t>
            </w:r>
            <w:r w:rsidRPr="00452BC3">
              <w:rPr>
                <w:rFonts w:hint="eastAsia"/>
              </w:rPr>
              <w:t>公開が主流ですが、閲覧者が多岐にわたることを考慮し、「大学ポートレート」を活用するほか、学校要覧、入学案内、広</w:t>
            </w:r>
          </w:p>
          <w:p w14:paraId="7C6006D1" w14:textId="77777777" w:rsidR="00D976E4" w:rsidRPr="00452BC3" w:rsidRDefault="00D976E4" w:rsidP="00D976E4">
            <w:r w:rsidRPr="00452BC3">
              <w:rPr>
                <w:rFonts w:hint="eastAsia"/>
              </w:rPr>
              <w:t>報誌、各種パンフレット等の媒体も活用します。</w:t>
            </w:r>
          </w:p>
          <w:p w14:paraId="0AF27C29" w14:textId="77777777" w:rsidR="00D976E4" w:rsidRPr="00452BC3" w:rsidRDefault="00D976E4" w:rsidP="00D976E4">
            <w:r w:rsidRPr="00452BC3">
              <w:rPr>
                <w:rFonts w:hint="eastAsia"/>
              </w:rPr>
              <w:t>④　公開に当たっては、分かりやすい説明を付けるほか、説明方法も常に工夫します。</w:t>
            </w:r>
          </w:p>
        </w:tc>
      </w:tr>
    </w:tbl>
    <w:p w14:paraId="5FE45752" w14:textId="77777777" w:rsidR="00D976E4" w:rsidRPr="00452BC3" w:rsidRDefault="00D976E4" w:rsidP="00D976E4">
      <w:pPr>
        <w:rPr>
          <w:rFonts w:asciiTheme="majorEastAsia" w:eastAsiaTheme="majorEastAsia" w:hAnsiTheme="majorEastAsia"/>
          <w:sz w:val="24"/>
          <w:szCs w:val="24"/>
        </w:rPr>
      </w:pPr>
    </w:p>
    <w:p w14:paraId="060A7CDD" w14:textId="294153E1" w:rsidR="00D976E4" w:rsidRPr="00452BC3" w:rsidRDefault="00D976E4" w:rsidP="00D976E4">
      <w:pPr>
        <w:rPr>
          <w:rFonts w:asciiTheme="majorEastAsia" w:eastAsiaTheme="majorEastAsia" w:hAnsiTheme="majorEastAsia"/>
        </w:rPr>
      </w:pPr>
    </w:p>
    <w:p w14:paraId="69447C2A" w14:textId="77777777" w:rsidR="00D976E4" w:rsidRPr="00452BC3" w:rsidRDefault="00D976E4" w:rsidP="00D976E4"/>
    <w:sectPr w:rsidR="00D976E4" w:rsidRPr="00452BC3" w:rsidSect="005F7621">
      <w:footerReference w:type="default" r:id="rId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04CFD" w14:textId="77777777" w:rsidR="00946EAB" w:rsidRDefault="00946EAB" w:rsidP="00C70B8B">
      <w:r>
        <w:separator/>
      </w:r>
    </w:p>
  </w:endnote>
  <w:endnote w:type="continuationSeparator" w:id="0">
    <w:p w14:paraId="739B8549" w14:textId="77777777" w:rsidR="00946EAB" w:rsidRDefault="00946EAB" w:rsidP="00C7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58876"/>
      <w:docPartObj>
        <w:docPartGallery w:val="Page Numbers (Bottom of Page)"/>
        <w:docPartUnique/>
      </w:docPartObj>
    </w:sdtPr>
    <w:sdtContent>
      <w:p w14:paraId="3533429D" w14:textId="509D8A85" w:rsidR="005F7621" w:rsidRDefault="005F7621">
        <w:pPr>
          <w:pStyle w:val="a7"/>
          <w:jc w:val="right"/>
        </w:pPr>
        <w:r>
          <w:fldChar w:fldCharType="begin"/>
        </w:r>
        <w:r>
          <w:instrText>PAGE   \* MERGEFORMAT</w:instrText>
        </w:r>
        <w:r>
          <w:fldChar w:fldCharType="separate"/>
        </w:r>
        <w:r>
          <w:rPr>
            <w:lang w:val="ja-JP"/>
          </w:rPr>
          <w:t>2</w:t>
        </w:r>
        <w:r>
          <w:fldChar w:fldCharType="end"/>
        </w:r>
      </w:p>
    </w:sdtContent>
  </w:sdt>
  <w:p w14:paraId="6B5399A4" w14:textId="77777777" w:rsidR="00AE7F69" w:rsidRDefault="00AE7F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D901" w14:textId="77777777" w:rsidR="00946EAB" w:rsidRDefault="00946EAB" w:rsidP="00C70B8B">
      <w:r>
        <w:separator/>
      </w:r>
    </w:p>
  </w:footnote>
  <w:footnote w:type="continuationSeparator" w:id="0">
    <w:p w14:paraId="0FA7D00B" w14:textId="77777777" w:rsidR="00946EAB" w:rsidRDefault="00946EAB" w:rsidP="00C70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9DC"/>
    <w:multiLevelType w:val="hybridMultilevel"/>
    <w:tmpl w:val="1F405FE0"/>
    <w:lvl w:ilvl="0" w:tplc="6F8A95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392578"/>
    <w:multiLevelType w:val="hybridMultilevel"/>
    <w:tmpl w:val="3B966144"/>
    <w:lvl w:ilvl="0" w:tplc="BEC4EE08">
      <w:start w:val="1"/>
      <w:numFmt w:val="decimalFullWidth"/>
      <w:lvlText w:val="（%1）"/>
      <w:lvlJc w:val="left"/>
      <w:pPr>
        <w:ind w:left="720" w:hanging="720"/>
      </w:pPr>
      <w:rPr>
        <w:rFonts w:hint="default"/>
        <w:color w:val="auto"/>
      </w:rPr>
    </w:lvl>
    <w:lvl w:ilvl="1" w:tplc="04A44E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6101325">
    <w:abstractNumId w:val="1"/>
  </w:num>
  <w:num w:numId="2" w16cid:durableId="182912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8B"/>
    <w:rsid w:val="000439EE"/>
    <w:rsid w:val="00045567"/>
    <w:rsid w:val="000A403B"/>
    <w:rsid w:val="000D0409"/>
    <w:rsid w:val="001D4781"/>
    <w:rsid w:val="001F2658"/>
    <w:rsid w:val="0022593E"/>
    <w:rsid w:val="00230B8B"/>
    <w:rsid w:val="00270F42"/>
    <w:rsid w:val="002C4F98"/>
    <w:rsid w:val="00374CF0"/>
    <w:rsid w:val="003C42E0"/>
    <w:rsid w:val="003E2D01"/>
    <w:rsid w:val="004C2911"/>
    <w:rsid w:val="004D222C"/>
    <w:rsid w:val="00502103"/>
    <w:rsid w:val="005517E4"/>
    <w:rsid w:val="005C7CF2"/>
    <w:rsid w:val="005F7621"/>
    <w:rsid w:val="00636CEE"/>
    <w:rsid w:val="006A4215"/>
    <w:rsid w:val="006B7F7A"/>
    <w:rsid w:val="006C6291"/>
    <w:rsid w:val="006C6FB4"/>
    <w:rsid w:val="006E61CF"/>
    <w:rsid w:val="006E6DB2"/>
    <w:rsid w:val="00701675"/>
    <w:rsid w:val="00764786"/>
    <w:rsid w:val="007C1684"/>
    <w:rsid w:val="007C45CF"/>
    <w:rsid w:val="007E08B5"/>
    <w:rsid w:val="007E7A9A"/>
    <w:rsid w:val="00827A82"/>
    <w:rsid w:val="008A484D"/>
    <w:rsid w:val="008D7D6B"/>
    <w:rsid w:val="008F3B3C"/>
    <w:rsid w:val="00927733"/>
    <w:rsid w:val="00946EAB"/>
    <w:rsid w:val="00953838"/>
    <w:rsid w:val="009F33FF"/>
    <w:rsid w:val="00A231F5"/>
    <w:rsid w:val="00AA3487"/>
    <w:rsid w:val="00AD6D74"/>
    <w:rsid w:val="00AE7F69"/>
    <w:rsid w:val="00B011B4"/>
    <w:rsid w:val="00B772D5"/>
    <w:rsid w:val="00B83B96"/>
    <w:rsid w:val="00BB6193"/>
    <w:rsid w:val="00BB7264"/>
    <w:rsid w:val="00BD2E14"/>
    <w:rsid w:val="00C22765"/>
    <w:rsid w:val="00C43F5D"/>
    <w:rsid w:val="00C70B8B"/>
    <w:rsid w:val="00D80B5A"/>
    <w:rsid w:val="00D976E4"/>
    <w:rsid w:val="00DA489F"/>
    <w:rsid w:val="00E911D3"/>
    <w:rsid w:val="00F44299"/>
    <w:rsid w:val="00F53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A6CC7"/>
  <w15:chartTrackingRefBased/>
  <w15:docId w15:val="{CBFE7359-AADA-4A1C-9600-E9CB5617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4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76E4"/>
    <w:pPr>
      <w:ind w:leftChars="400" w:left="840"/>
    </w:pPr>
  </w:style>
  <w:style w:type="table" w:customStyle="1" w:styleId="1">
    <w:name w:val="表 (格子)1"/>
    <w:basedOn w:val="a1"/>
    <w:next w:val="a3"/>
    <w:uiPriority w:val="59"/>
    <w:rsid w:val="00D97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0B8B"/>
    <w:pPr>
      <w:tabs>
        <w:tab w:val="center" w:pos="4252"/>
        <w:tab w:val="right" w:pos="8504"/>
      </w:tabs>
      <w:snapToGrid w:val="0"/>
    </w:pPr>
  </w:style>
  <w:style w:type="character" w:customStyle="1" w:styleId="a6">
    <w:name w:val="ヘッダー (文字)"/>
    <w:basedOn w:val="a0"/>
    <w:link w:val="a5"/>
    <w:uiPriority w:val="99"/>
    <w:rsid w:val="00C70B8B"/>
  </w:style>
  <w:style w:type="paragraph" w:styleId="a7">
    <w:name w:val="footer"/>
    <w:basedOn w:val="a"/>
    <w:link w:val="a8"/>
    <w:uiPriority w:val="99"/>
    <w:unhideWhenUsed/>
    <w:rsid w:val="00C70B8B"/>
    <w:pPr>
      <w:tabs>
        <w:tab w:val="center" w:pos="4252"/>
        <w:tab w:val="right" w:pos="8504"/>
      </w:tabs>
      <w:snapToGrid w:val="0"/>
    </w:pPr>
  </w:style>
  <w:style w:type="character" w:customStyle="1" w:styleId="a8">
    <w:name w:val="フッター (文字)"/>
    <w:basedOn w:val="a0"/>
    <w:link w:val="a7"/>
    <w:uiPriority w:val="99"/>
    <w:rsid w:val="00C7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88675-AC4C-4359-A85F-A9836EB6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1771</Words>
  <Characters>10099</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和正</dc:creator>
  <cp:keywords/>
  <dc:description/>
  <cp:lastModifiedBy>青山 和正</cp:lastModifiedBy>
  <cp:revision>9</cp:revision>
  <cp:lastPrinted>2023-02-16T01:39:00Z</cp:lastPrinted>
  <dcterms:created xsi:type="dcterms:W3CDTF">2023-02-14T07:02:00Z</dcterms:created>
  <dcterms:modified xsi:type="dcterms:W3CDTF">2023-02-16T01:45:00Z</dcterms:modified>
</cp:coreProperties>
</file>